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D5" w:rsidRDefault="002C5BD5">
      <w:pPr>
        <w:widowControl w:val="0"/>
        <w:autoSpaceDE w:val="0"/>
        <w:autoSpaceDN w:val="0"/>
        <w:adjustRightInd w:val="0"/>
        <w:spacing w:after="0" w:line="240" w:lineRule="auto"/>
        <w:jc w:val="both"/>
        <w:outlineLvl w:val="0"/>
        <w:rPr>
          <w:rFonts w:ascii="Calibri" w:hAnsi="Calibri" w:cs="Calibri"/>
        </w:rPr>
      </w:pPr>
    </w:p>
    <w:p w:rsidR="002C5BD5" w:rsidRDefault="002C5BD5">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13 декабря 2011 г. N 22595</w:t>
      </w:r>
    </w:p>
    <w:p w:rsidR="002C5BD5" w:rsidRDefault="002C5B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5BD5" w:rsidRDefault="002C5BD5">
      <w:pPr>
        <w:widowControl w:val="0"/>
        <w:autoSpaceDE w:val="0"/>
        <w:autoSpaceDN w:val="0"/>
        <w:adjustRightInd w:val="0"/>
        <w:spacing w:after="0" w:line="240" w:lineRule="auto"/>
        <w:rPr>
          <w:rFonts w:ascii="Calibri" w:hAnsi="Calibri" w:cs="Calibri"/>
        </w:rPr>
      </w:pP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СВЯЗИ И МАССОВЫХ КОММУНИКАЦИЙ</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2C5BD5" w:rsidRDefault="002C5BD5">
      <w:pPr>
        <w:widowControl w:val="0"/>
        <w:autoSpaceDE w:val="0"/>
        <w:autoSpaceDN w:val="0"/>
        <w:adjustRightInd w:val="0"/>
        <w:spacing w:after="0" w:line="240" w:lineRule="auto"/>
        <w:jc w:val="center"/>
        <w:rPr>
          <w:rFonts w:ascii="Calibri" w:hAnsi="Calibri" w:cs="Calibri"/>
          <w:b/>
          <w:bCs/>
        </w:rPr>
      </w:pP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ноября 2011 г. N 312</w:t>
      </w:r>
    </w:p>
    <w:p w:rsidR="002C5BD5" w:rsidRDefault="002C5BD5">
      <w:pPr>
        <w:widowControl w:val="0"/>
        <w:autoSpaceDE w:val="0"/>
        <w:autoSpaceDN w:val="0"/>
        <w:adjustRightInd w:val="0"/>
        <w:spacing w:after="0" w:line="240" w:lineRule="auto"/>
        <w:jc w:val="center"/>
        <w:rPr>
          <w:rFonts w:ascii="Calibri" w:hAnsi="Calibri" w:cs="Calibri"/>
          <w:b/>
          <w:bCs/>
        </w:rPr>
      </w:pP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ФЕДЕРАЛЬНОЙ СЛУЖБОЙ ПО НАДЗОРУ В СФЕРЕ</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СВЯЗИ, ИНФОРМАЦИОННЫХ ТЕХНОЛОГИЙ И МАССОВЫХ КОММУНИКАЦИЙ</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ФУНКЦИИ ПО ОСУЩЕСТВЛЕНИЮ ГОСУДАРСТВЕННОГО</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ЗА СООТВЕТСТВИЕМ ОБРАБОТКИ ПЕРСОНАЛЬНЫХ</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ТРЕБОВАНИЯМ ЗАКОНОДАТЕЛЬСТВА РОССИЙСКОЙ ФЕДЕРАЦИИ</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ПЕРСОНАЛЬНЫХ ДАННЫХ</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5" w:history="1">
        <w:r>
          <w:rPr>
            <w:rFonts w:ascii="Calibri" w:hAnsi="Calibri" w:cs="Calibri"/>
            <w:color w:val="0000FF"/>
          </w:rPr>
          <w:t>части 1 статьи 23</w:t>
        </w:r>
      </w:hyperlink>
      <w:r>
        <w:rPr>
          <w:rFonts w:ascii="Calibri" w:hAnsi="Calibri" w:cs="Calibri"/>
        </w:rPr>
        <w:t xml:space="preserve">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Российской Федерации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7, ст. 905; N 17, ст. 2310; N 23, ст. 3263; N 27, ст. 3880; N 30, ст. 4590),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марта 2009 г. N 228 "О Федеральной службе по надзору в сфере связи, информационных технологий и массовых коммуникаций" (Собрание законодательства Российской Федерации, 2009, N 12, ст. 1431; 2010, N 13, ст. 1502; N 26, ст. 3350; 2011, N 3, ст. 542; N 6, ст. 888; N 14, ст. 1935; N 21, ст. 2965),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6" w:history="1">
        <w:r>
          <w:rPr>
            <w:rFonts w:ascii="Calibri" w:hAnsi="Calibri" w:cs="Calibri"/>
            <w:color w:val="0000FF"/>
          </w:rPr>
          <w:t>Административный регламент</w:t>
        </w:r>
      </w:hyperlink>
      <w:r>
        <w:rPr>
          <w:rFonts w:ascii="Calibri" w:hAnsi="Calibri" w:cs="Calibri"/>
        </w:rPr>
        <w:t xml:space="preserve">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Направить настоящий Приказ на государственную регистрацию в Министерство юстиции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9" w:history="1">
        <w:r>
          <w:rPr>
            <w:rFonts w:ascii="Calibri" w:hAnsi="Calibri" w:cs="Calibri"/>
            <w:color w:val="0000FF"/>
          </w:rPr>
          <w:t>Приказ</w:t>
        </w:r>
      </w:hyperlink>
      <w:r>
        <w:rPr>
          <w:rFonts w:ascii="Calibri" w:hAnsi="Calibri" w:cs="Calibri"/>
        </w:rPr>
        <w:t xml:space="preserve"> Федеральной службы по надзору в сфере связи, информационных технологий и массовых коммуникаций от 1 декабря 2009 г. N 630 "Об утверждении Административного регламента проведения проверок Федеральной службой по надзору в сфере связи, информационных технологий и массовых коммуникаций при осуществлении федерального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(зарегистрирован в Министерстве юстиции Российской Федерации 01.12.2009, регистрационный N 16095).</w:t>
      </w: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И.О.ЩЕГОЛЕВ</w:t>
      </w: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связи</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и массовых коммуникаций</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от 14.11.2011 N 312</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rPr>
          <w:rFonts w:ascii="Calibri" w:hAnsi="Calibri" w:cs="Calibri"/>
          <w:b/>
          <w:bCs/>
        </w:rPr>
      </w:pPr>
      <w:bookmarkStart w:id="0" w:name="Par36"/>
      <w:bookmarkEnd w:id="0"/>
      <w:r>
        <w:rPr>
          <w:rFonts w:ascii="Calibri" w:hAnsi="Calibri" w:cs="Calibri"/>
          <w:b/>
          <w:bCs/>
        </w:rPr>
        <w:t>АДМИНИСТРАТИВНЫЙ РЕГЛАМЕНТ</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ФЕДЕРАЛЬНОЙ СЛУЖБОЙ ПО НАДЗОРУ В СФЕРЕ</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СВЯЗИ, ИНФОРМАЦИОННЫХ ТЕХНОЛОГИЙ И МАССОВЫХ КОММУНИКАЦИЙ</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ФУНКЦИИ ПО ОСУЩЕСТВЛЕНИЮ ГОСУДАРСТВЕННОГО</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ЗА СООТВЕТСТВИЕМ ОБРАБОТКИ ПЕРСОНАЛЬНЫХ</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ТРЕБОВАНИЯМ ЗАКОНОДАТЕЛЬСТВА РОССИЙСКОЙ ФЕДЕРАЦИИ</w:t>
      </w:r>
    </w:p>
    <w:p w:rsidR="002C5BD5" w:rsidRDefault="002C5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ПЕРСОНАЛЬНЫХ ДАННЫХ</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Наименование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государственного контроля (надзора) за соответствием обработки персональных данных требованиям </w:t>
      </w:r>
      <w:hyperlink r:id="rId10"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(далее - государственная функция).</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Наименование уполномоченного федерального органа</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Федеральная служба по надзору в сфере связи, информационных технологий и массовых коммуникаций (далее - Служба) и ее территориальные органы, перечень которых приведен в </w:t>
      </w:r>
      <w:hyperlink w:anchor="Par439" w:history="1">
        <w:r>
          <w:rPr>
            <w:rFonts w:ascii="Calibri" w:hAnsi="Calibri" w:cs="Calibri"/>
            <w:color w:val="0000FF"/>
          </w:rPr>
          <w:t>Приложении N 1</w:t>
        </w:r>
      </w:hyperlink>
      <w:r>
        <w:rPr>
          <w:rFonts w:ascii="Calibri" w:hAnsi="Calibri" w:cs="Calibri"/>
        </w:rPr>
        <w:t xml:space="preserve"> к Административному регламенту исполнения Службой и ее территориальными органами государственной функции (далее - Регламент).</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Регламент определяет сроки и последовательность действий (административных процедур) Службы и ее территориальных органов, а также порядок взаимодействия с государственными органами, муниципальными органами, юридическими или физическими лицами, организующими и (или) осуществляющими обработку персональных данных, а также определяющими цели и содержание обработки персональных данных (далее - Оператор), в рамках проведения проверок при осуществлении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Перечень нормативных правовых актов, регулирующих</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осуществляется в соответствии со следующими нормативными правовыми актами: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11"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N 27, ст.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N 30, ст.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w:t>
      </w:r>
      <w:r>
        <w:rPr>
          <w:rFonts w:ascii="Calibri" w:hAnsi="Calibri" w:cs="Calibri"/>
        </w:rPr>
        <w:lastRenderedPageBreak/>
        <w:t>N 52, ст. 5498; 2007, N 1, ст. 21, ст. 25, ст. 29, ст. 33; N 7, ст. 840; N 15, ст. 1743; N 16, ст. 1824, ст.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32, ст. 4298; N 41, ст. 5192, 5193; N 46, ст. 5918; N 49, ст. 6409; N 50, ст. 6605; N 52, ст. 6984, 6995, 6996; 2011, N 1, ст. 10, ст. 23, 29, 33, 47, 54; N 7, ст. 901, 905; N 15, ст. 2039, 2041; N 17, ст. 2310, 2312; N 19, ст. 2714, 2715, 2769; N 23, ст. 3260, 3267; N 27, ст. 3873; N 29, ст. 4284, ст. 4289, ст. 4290, ст. 4291; N 30, ст. 4573, ст. 4574, ст. 4584, ст. 4590, ст. 4591, ст. 4598, ст. 4601; N 31, ст. 4009).</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12" w:history="1">
        <w:r>
          <w:rPr>
            <w:rFonts w:ascii="Calibri" w:hAnsi="Calibri" w:cs="Calibri"/>
            <w:color w:val="0000FF"/>
          </w:rPr>
          <w:t>закон</w:t>
        </w:r>
      </w:hyperlink>
      <w:r>
        <w:rPr>
          <w:rFonts w:ascii="Calibri" w:hAnsi="Calibri" w:cs="Calibri"/>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Федеральный </w:t>
      </w:r>
      <w:hyperlink r:id="rId13" w:history="1">
        <w:r>
          <w:rPr>
            <w:rFonts w:ascii="Calibri" w:hAnsi="Calibri" w:cs="Calibri"/>
            <w:color w:val="0000FF"/>
          </w:rPr>
          <w:t>закон</w:t>
        </w:r>
      </w:hyperlink>
      <w:r>
        <w:rPr>
          <w:rFonts w:ascii="Calibri" w:hAnsi="Calibri" w:cs="Calibri"/>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4193, 4196; N 32, ст. 4298; 2011, N 1, ст. 20; N 7, ст. 905; N 17, ст. 2310; N 23, ст. 3263; N 27, ст. 3873, 3880; N 30, ст. 4590).</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Федеральный </w:t>
      </w:r>
      <w:hyperlink r:id="rId14" w:history="1">
        <w:r>
          <w:rPr>
            <w:rFonts w:ascii="Calibri" w:hAnsi="Calibri" w:cs="Calibri"/>
            <w:color w:val="0000FF"/>
          </w:rPr>
          <w:t>закон</w:t>
        </w:r>
      </w:hyperlink>
      <w:r>
        <w:rPr>
          <w:rFonts w:ascii="Calibri" w:hAnsi="Calibri" w:cs="Calibri"/>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Федеральный </w:t>
      </w:r>
      <w:hyperlink r:id="rId15"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N 31, ст. 4196; 2011, N 15, ст. 2038).</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w:t>
      </w: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ноября 2007 г. N 781 "Об утверждении Положения об обеспечении безопасности персональных данных при их обработке в информационных системах персональных данных" (Собрание законодательства Российской Федерации, 2007, N 48, ст. 6001).</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(Собрание законодательства Российской Федерации, 2008, N 28, ст. 3384).</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 (Собрание законодательства Российской Федерации, 2008, N 38, ст. 4320).</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марта 2009 г. N 228 "О Федеральной службе по надзору в сфере связи, информационных технологий и массовых коммуникаций" (Собрание законодательства Российской Федерации, 2009, N 12, ст. 1431; 2010, N 13, ст. 1502; N 26, ст. 3350; 2011, N 3, ст. 542; N 6, ст. 888; N 14, ст. 1935; N 21, ст. 2965).</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w:t>
      </w:r>
      <w:hyperlink r:id="rId20" w:history="1">
        <w:r>
          <w:rPr>
            <w:rFonts w:ascii="Calibri" w:hAnsi="Calibri" w:cs="Calibri"/>
            <w:color w:val="0000FF"/>
          </w:rPr>
          <w:t>Приказ</w:t>
        </w:r>
      </w:hyperlink>
      <w:r>
        <w:rPr>
          <w:rFonts w:ascii="Calibri" w:hAnsi="Calibri" w:cs="Calibri"/>
        </w:rPr>
        <w:t xml:space="preserve"> ФСТЭК России, ФСБ России, Мининформсвязи России от 13 февраля 2008 г. N 55/86/20 "Об утверждении Порядка проведения классификации информационных систем персональных данных" (зарегистрирован Министерством юстиции Российской Федерации 3 апреля 2008 г., регистрационный N 11462).</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w:t>
      </w:r>
      <w:hyperlink r:id="rId21" w:history="1">
        <w:r>
          <w:rPr>
            <w:rFonts w:ascii="Calibri" w:hAnsi="Calibri" w:cs="Calibri"/>
            <w:color w:val="0000FF"/>
          </w:rPr>
          <w:t>Приказ</w:t>
        </w:r>
      </w:hyperlink>
      <w:r>
        <w:rPr>
          <w:rFonts w:ascii="Calibri" w:hAnsi="Calibri" w:cs="Calibri"/>
        </w:rPr>
        <w:t xml:space="preserve"> Министерства связи и массовых коммуникаций Российской Федерации от 7 апреля 2009 г. N 51 "Об утверждении Типового положения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13 мая 2009 г., </w:t>
      </w:r>
      <w:r>
        <w:rPr>
          <w:rFonts w:ascii="Calibri" w:hAnsi="Calibri" w:cs="Calibri"/>
        </w:rPr>
        <w:lastRenderedPageBreak/>
        <w:t>регистрационный N 13919), с изменениями, внесенными Приказом Министерства связи и массовых коммуникаций Российской Федерации от 23 апреля 2010 г. N 61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19 мая 2010 г., регистрационный N 17288) и Приказом Министерства связи и массовых коммуникаций Российской Федерации от 3 сентября 2010 г. N 113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7 октября 2010 г., регистрационный N 18656).</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Предмет государственного контроля (надзора)</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государственного контроля (надзора) за соответствием обработки персональных данных требованиям </w:t>
      </w:r>
      <w:hyperlink r:id="rId22"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являются: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Документы, характер информации в которых предполагает или допускает включение в них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Информационные системы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Деятельность по обработке персональных данных.</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Права и обязанности должностных лиц при осуществлении</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контроля (надзора)</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Службы или ее территориального органа при проведении проверок вправе в пределах своей компетенции: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Выдавать обязательные для выполнения предписания об устранении выявленных нарушений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Составлять протоколы об административном правонарушении или направлять в органы прокуратуры, другие правоохранительные органы материалы для решения вопроса о возбуждении дел об административных правонарушениях, а также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Обращаться в суд с исковыми заявлениями в защиту прав субъектов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Использовать технику и оборудование, принадлежащие Службе или ее территориальному органу.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Запрашивать и получать необходимые документы (сведения) для достижения целей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Получать доступ к информационным системам персональных данных в режиме просмотра и выборки необходимой информации.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предусмотрен запрет на передачу персональных данных третьим лицам без согласия в письменной форме субъекта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Принимать меры по приостановлению или прекращению обработки персональных данных, осуществляемой с нарушениями требований </w:t>
      </w:r>
      <w:hyperlink r:id="rId24"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Требовать от Оператора уточнения, блокирования или уничтожения недостоверных или полученных незаконным путем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Должностные лица Службы или ее территориального органа при проведении проверки обязаны: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Соблюдать законодательство Российской Федерации, права и законные интересы Оператора, проверка которого проводится.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Проводить проверку на основании приказа руководителя Службы или ее территориального органа о ее проведении в соответствии с ее назначением.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Не препятствовать руководителю или иному уполномоченному представителю Оператора присутствовать при проведении проверки и давать разъяснения по вопросам, относящимся к предмету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Предоставлять руководителю или иному уполномоченному представителю Оператора, присутствующим при проведении проверки, информацию и документы, относящиеся к предмету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Знакомить руководителя или иного уполномоченного представителя Оператора с результатами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Доказывать обоснованность своих действий при их обжаловании Оператором в порядке, установленном законодательством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Соблюдать установленные сроки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Не требовать от Оператора документы и иные сведения, представление которых не предусмотрено законодательством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Перед началом проведения выездной проверки по просьбе руководителя или иного уполномоченного представителя Оператора ознакомить их с положениями Регламента, в соответствии с которым проводится проверка.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Осуществлять запись о проведенной проверке в журнале учета проверок.</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Права и обязанности лиц, в отношении которых осуществляются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 по контролю (надзору)</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Оператор или его уполномоченный представитель при проведении проверки имеют право:</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Непосредственно присутствовать при проведении проверки, давать объяснения по вопросам, относящимся к предмету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Получать от должностных лиц Службы или ее территориального органа информацию, которая относится к предмету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Обжаловать действия (бездействие) должностных лиц Службы или ее территориального органа, повлекшие за собой нарушение прав Оператора при проведении проверки, в административном и (или) судебном порядке в соответствии с законодательством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Руководитель или иной уполномоченный представитель Оператора обязаны предоставить должностным лицам Службы или ее территориального органа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Службы или ее территориального органа на территорию, в используемые Оператором при осуществлении обработки персональных данных здания, строения, сооружения, помещения, к используемому </w:t>
      </w:r>
      <w:r>
        <w:rPr>
          <w:rFonts w:ascii="Calibri" w:hAnsi="Calibri" w:cs="Calibri"/>
        </w:rPr>
        <w:lastRenderedPageBreak/>
        <w:t>Оператором оборудованию.</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результата исполнения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Проверка Службы и ее территориального органа завершается: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Составлением и вручением Оператору акта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Выдачей Оператору предписаний об устранении выявленных нарушений требований </w:t>
      </w:r>
      <w:hyperlink r:id="rId25"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Составлением протоколов об административных правонарушениях в отношении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Подготовкой и направлением материалов проверки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связанных с нарушением прав субъектов персональных данных, в соответствии с подведомственностью.</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Требования к порядку исполнения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информирования об исполнении</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о порядке проведения проверок предоставляется: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Посредством размещения на официальном сайте Службы и ее территориальных органов в информационно-телекоммуникационной сети "Интернет", указанном в </w:t>
      </w:r>
      <w:hyperlink w:anchor="Par135" w:history="1">
        <w:r>
          <w:rPr>
            <w:rFonts w:ascii="Calibri" w:hAnsi="Calibri" w:cs="Calibri"/>
            <w:color w:val="0000FF"/>
          </w:rPr>
          <w:t>пункте 14</w:t>
        </w:r>
      </w:hyperlink>
      <w:r>
        <w:rPr>
          <w:rFonts w:ascii="Calibri" w:hAnsi="Calibri" w:cs="Calibri"/>
        </w:rPr>
        <w:t xml:space="preserve"> настоящего Регламента.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Непосредственно в центральном аппарате Службы и ее территориальных органах.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Место нахождения центрального аппарата Службы: 109074, Москва, Китайгородский проезд, д. 7, стр. 2.</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Почтовый адрес для направления обращений: 109074, Москва, Китайгородский проезд, д. 7, стр. 2.</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1" w:name="Par135"/>
      <w:bookmarkEnd w:id="1"/>
      <w:r>
        <w:rPr>
          <w:rFonts w:ascii="Calibri" w:hAnsi="Calibri" w:cs="Calibri"/>
        </w:rPr>
        <w:t>14. График работы Службы и ее территориальных органов: понедельник - четверг 9.00 - 18.00; пятница 9.00 - 16.45.</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предпраздничные дни продолжительность времени работы Службы и ее территориальных органов сокращается на 1 час.</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приема корреспонденции в экспедиции Службы: понедельник - пятница 10.00 - 13.00, 14.00 - 16.00.</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Службы для получения справок по вопросам проведения проверок за соответствием обработки персональных данных требованиям законодательства Российской Федерации в области персональных данных: (495) 987-68-00, электронный адрес: rsoc_in@rsoc.ru.</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официальных сайтах Службы в информационно-телекоммуникационной сети "Интернет": www.rsoc.ru, www.роскомнадзор.рф (далее - официальный сайт Службы), размещается следующая информация: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Нормативные правовые акты и методические документы, регулирующие деятельность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Текст настоящего Регламента с приложениями.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Местонахождение, график (режим) работы, номера телефонов, адрес центрального аппарата Службы, информация о ее территориальных органах и режиме их работы.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Публикации по вопросам защиты прав субъектов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Отчет о деятельности уполномоченного органа по защите прав субъектов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План проведения плановых проверок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Информация об основаниях и порядке проведения проверок предоставляется при личном обращении заинтересованных лиц в Службу, по письменным обращениям заявителей, размещается на официальном сайте Службы и ее территориальных органов, на Едином портале государственных и муниципальных услуг (функций) по адресу - www.gosuslugi.ru (далее - Единый </w:t>
      </w:r>
      <w:r>
        <w:rPr>
          <w:rFonts w:ascii="Calibri" w:hAnsi="Calibri" w:cs="Calibri"/>
        </w:rPr>
        <w:lastRenderedPageBreak/>
        <w:t>портал), а также на информационных стендах Службы и ее территориальных органов.</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информировании об основаниях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 В случаях, предусмотренных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руководитель Службы (заместитель руководителя Службы) либо уполномоченное на то лицо вправе продлить срок рассмотрения обращения не более чем на тридцать дней, уведомив о продлении срока заявителя.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обращения в письменной форме на бумажном носителе или в электронной форме по существу рассматриваются обращения, содержащие следующую информацию: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 указанием организационно-правовой формы), почтовый адрес - для юридического лица;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почтовый адрес - для физического лица.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Обращения по вопросам информирования и консультирования регистрируются в установленном порядке как обращения граждан в структурном подразделении Службы или ее территориального органа, отвечающего за вопросы делопроизводства.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центральном аппарате Службы структурным подразделением, ответственным за организацию проведения проверок, является Управление по защите прав субъектов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территориальном органе Службы структурным подразделением, ответственным за проведение проверок, является соответствующий отдел или должностное лицо (лица), назначенные руководителем территориального органа Службы.</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Срок исполнения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Срок проведения как плановой, так и внеплановой проверки не может превышать двадцать рабочих дней.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возникновения необходимости срок проведения проверки может быть продлен, но на срок не более двадцати рабочих дней. При необходимости продления срока проверки проводящие проверку должностные лица Службы не позднее чем за два дня до даты окончания проверки готовят докладную записку с изложением причин продления срока и направляют ее руководителю Службы или руководителю территориального органа Службы, принявшему решение о проведении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Руководитель Службы или руководитель территориального органа Службы, принявший решение о проведении проверки, в течение одного рабочего дня назначает ответственного за подготовку приказа о продлении срока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Ответственный за подготовку приказа о продлении срока проверки в течение двух рабочих дней готовит проект приказа и передает его руководителю Службы или руководителю территориального органа Службы, принявшему решение о проведении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Руководитель Службы или руководитель территориального органа Службы, принявший решение о проведении проверки, подписывает приказ о продлении срока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проведении проверок в отношении филиалов, представительств Оператора, осуществляющего деятельность на территории нескольких субъектов Российской Федерации, сроки проведения проверок устанавливаются территориальными органами Службы, участвующими в проверке, в рамках общего срока проверки, установленного ответственным территориальным органом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Решение о назначении одного из территориальных органов Службы ответственным за координацию проверки, взаимодействие с Оператором и оформление обобщенного акта по результатам проверок, проводимых участвовавшими в них территориальными органами Службы, принимает руководитель Службы или его заместитель, либо ответственным признается территориальный орган, на территории которого зарегистрирован Оператор.</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Состав, последовательность и сроки выполнения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их выполнения, в том числе особенности выполнения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электронной форме</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Регламент включает исполнение следующих административных процедур:</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Принятие решения о проведении проверок.</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Проведение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Оформление результатов и принятие мер по результатам проверки.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Принятие решения о проведении проверки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Служба и ее территориальные органы проводят проверки деятельности Оператора на предмет соответствия требованиям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Службой и ее территориальными органами проводятся плановые и внеплановые проверки. Плановые и внеплановые проверки проводятся должностными лицами Службы и (или) ее территориальных органов в форме документарной или выездной проверки. Количественный состав участников проверки должен быть не менее двух должностных лиц, в том числе должностное лицо, отвечающее за вопросы правового обеспечения.</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2" w:name="Par179"/>
      <w:bookmarkEnd w:id="2"/>
      <w:r>
        <w:rPr>
          <w:rFonts w:ascii="Calibri" w:hAnsi="Calibri" w:cs="Calibri"/>
        </w:rPr>
        <w:t>30. Плановые проверки проводятся на основании ежегодного плана проведения плановых проверок территориального органа Службы на текущий календарный год (далее - План).</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План утверждается руководителем территориального органа Службы и размещается на официальном сайте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Плановые проверки проводятся: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В отношении Операторов, включенных в Реестр операторов, осуществляющих обработку персональных данных (далее - Реестр).</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 отношении Операторов, не включенных в Реестр, но осуществляющих обработку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3" w:name="Par184"/>
      <w:bookmarkEnd w:id="3"/>
      <w:r>
        <w:rPr>
          <w:rFonts w:ascii="Calibri" w:hAnsi="Calibri" w:cs="Calibri"/>
        </w:rPr>
        <w:t>33. Основанием для включения плановой проверки в План является начало осуществления Оператором деятельности по обработке персональных данных, а также истечение трех лет со дня: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Государственной регистрации Оператора в качестве юридического лица, индивидуального предпринимателя.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Окончания проведения последней плановой проверки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4" w:name="Par187"/>
      <w:bookmarkEnd w:id="4"/>
      <w:r>
        <w:rPr>
          <w:rFonts w:ascii="Calibri" w:hAnsi="Calibri" w:cs="Calibri"/>
        </w:rPr>
        <w:t>34. О проведении плановой проверки Оператор уведомляется не позднее чем в течение трех рабочих дней до начала ее проведения посредством направления копии приказа руководителя, заместителя руководителя Службы или ее территориального органа почтовым отправлением с уведомлением о вручении или иным доступным способом.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Планирование проверок проводится в порядке и сроки, установленные приказом руководителя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Территориальные органы Службы в установленные приказом руководителя Службы сроки направляют на согласование в центральный аппарат свои предложения по плановым проверкам.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После прохождения процедуры согласования данные предложения вносятся в проект Плана территориального органа Службы на планируемый период, утверждаемый руководителем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5" w:name="Par191"/>
      <w:bookmarkEnd w:id="5"/>
      <w:r>
        <w:rPr>
          <w:rFonts w:ascii="Calibri" w:hAnsi="Calibri" w:cs="Calibri"/>
        </w:rPr>
        <w:t>38. Внеплановые проверки проводятся по следующим основаниям: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Истечение срока исполнения Оператором ранее выданного предписания об устранении выявленного нарушения установленных требований </w:t>
      </w:r>
      <w:hyperlink r:id="rId28"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Поступление в Службу или ее территориальные органы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в том числе о следующих фактах:</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6" w:name="Par194"/>
      <w:bookmarkEnd w:id="6"/>
      <w:r>
        <w:rPr>
          <w:rFonts w:ascii="Calibri" w:hAnsi="Calibri" w:cs="Calibri"/>
        </w:rPr>
        <w:t>38.2.1. Возникновение угрозы причинения вреда жизни, здоровью граждан.</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7" w:name="Par195"/>
      <w:bookmarkEnd w:id="7"/>
      <w:r>
        <w:rPr>
          <w:rFonts w:ascii="Calibri" w:hAnsi="Calibri" w:cs="Calibri"/>
        </w:rPr>
        <w:t>38.2.2. Причинение вреда жизни, здоровью граждан.</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38.3. Приказ руководителя Службы или руководителя территориального органа Службы, изданный в соответствии с поручениями Президента Российской Федерации, Правительства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Нарушение прав и законных интересов граждан действиями (бездействием) Операторов при обработке их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38.5. Нарушение Операторами требований </w:t>
      </w:r>
      <w:hyperlink r:id="rId29"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а также о несоответствии сведений, содержащихся в уведомлении об обработке персональных данных, фактической деятельности.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Обращения и заявления, не позволяющие установить лицо, обратившееся в Службу или ее территориальный орган, а также обращения и заявления, не содержащие сведений о фактах, указанных в </w:t>
      </w:r>
      <w:hyperlink w:anchor="Par179" w:history="1">
        <w:r>
          <w:rPr>
            <w:rFonts w:ascii="Calibri" w:hAnsi="Calibri" w:cs="Calibri"/>
            <w:color w:val="0000FF"/>
          </w:rPr>
          <w:t>пункте 30</w:t>
        </w:r>
      </w:hyperlink>
      <w:r>
        <w:rPr>
          <w:rFonts w:ascii="Calibri" w:hAnsi="Calibri" w:cs="Calibri"/>
        </w:rPr>
        <w:t xml:space="preserve"> настоящего Регламента, не могут служить основанием для проведения внеплановой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bookmarkStart w:id="8" w:name="Par200"/>
      <w:bookmarkEnd w:id="8"/>
      <w:r>
        <w:rPr>
          <w:rFonts w:ascii="Calibri" w:hAnsi="Calibri" w:cs="Calibri"/>
        </w:rPr>
        <w:t>40. О проведении внеплановой выездной проверки Оператор уведомляется Службой или ее территориальным органом не менее чем за двадцать четыре часа до начала ее проведения любым доступным способом.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Если в результате деятельности Оператора причинен или причиняется вред жизни, здоровью граждан, предварительное уведомление Оператора о начале проведения внеплановой выездной проверки не требуется.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Проверки проводятся должностными лицами Службы и (или) ее территориального органа на основании приказов Службы и (или) ее территориальных органов.</w:t>
      </w:r>
    </w:p>
    <w:p w:rsidR="002C5BD5" w:rsidRDefault="002C5BD5">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Форма</w:t>
        </w:r>
      </w:hyperlink>
      <w:r>
        <w:rPr>
          <w:rFonts w:ascii="Calibri" w:hAnsi="Calibri" w:cs="Calibri"/>
        </w:rPr>
        <w:t xml:space="preserve"> приказа утверждена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2009, 14 мая; 2010, 16 июля; 2011, 18 ноября) (далее - Приказ Минэкономразвития России от 30.04.2009 N 141), с изменениями, внесенными Приказом Министерства экономического развития Российской Федерации от 24 мая 2010 г. N 199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6 июля 2010 г., регистрационный N 17702) и Приказом Министерства экономического развития Российской Федерации от 30 сентября 2011 г. N 532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10 ноября 2011 г., регистрационный N 22264).</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Для оценки эффективности принимаемых Оператором технических мер по обеспечению безопасности персональных данных при их обработке в негосударственных информационных системах персональных данных Служба или ее территориальный орган в рамках проверки привлекают экспертов, экспертные организации, включенные в установленном порядке в реестр граждан и организаций, привлекаемых Службой в качестве экспертов, экспертных организаций к проведению мероприятий по контролю.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Решение о проведении проверки принимает руководитель Службы или руководитель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день принятия решения начальник ответственного структурного подразделения Службы или территориального органа Службы готовит проект приказа о проведении проверки и направляет его на подпись руководителю Службы или руководителю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Руководитель Службы или руководитель территориального органа Службы в течение одного рабочего дня подписывает приказ о проведении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руководителя Службы или руководителя территориального органа </w:t>
      </w:r>
      <w:r>
        <w:rPr>
          <w:rFonts w:ascii="Calibri" w:hAnsi="Calibri" w:cs="Calibri"/>
        </w:rPr>
        <w:lastRenderedPageBreak/>
        <w:t>Службы проект приказа о проведении проверки подписывается уполномоченным лицом, исполняющим его обязанности.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приказе о проведении проверки указываются: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Наименование органа федерального государственного контроля (надзора).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Фамилии, имена, отчества должностных лиц, проводящих проверку.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Наименование (фамилия, имя, отчество)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Цели, задачи, предмет проверки и срок ее проведения.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46.5. Правовые основания проведения проверки, в том числе подлежащие проверке обязательные требования </w:t>
      </w:r>
      <w:hyperlink r:id="rId31"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Сроки проведения и перечень мероприятий по контролю, необходимых для достижения целей и задач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Перечень административных регламентов проведения мероприятий по контролю.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Перечень документов, представление которых Оператором необходимо для достижения целей и задач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Даты начала и окончания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проведении проверки в отношении Оператора, осуществляющего деятельность на территории нескольких субъектов Российской Федерации, приказ о назначении ответственного территориального органа подписывается руководителем или заместителем руководителя Службы и направляется в адрес соответствующего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Приказ ответственного территориального органа Службы о проведении проверки готовится на основе изданного приказа Службы и направляется в территориальные органы Службы, участвующие в проверке.</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Территориальными органами Службы, участвующими в проверке Оператора, но не являющихся ответственными, готовятся отдельные приказы о проведении мероприятия по контролю в отношении территориального структурного подразделения Оператора на основе приказа ответственного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При проведении проверки в отношении Оператора, осуществляющего деятельность на территории нескольких субъектов Российской Федерации, в приказе ответственного территориального органа Службы дополнительно указываются: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50.1. Перечень территориальных органов Службы, участвующих в проверке.</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50.2. Срок представления территориальными органами Службы актов проверок.</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Ответственные за проведение проверки должностные лица Службы или ее территориального органа в соответствии с возложенными обязанностями уведомляют Оператора о проведении проверки в сроки, установленные </w:t>
      </w:r>
      <w:hyperlink w:anchor="Par187" w:history="1">
        <w:r>
          <w:rPr>
            <w:rFonts w:ascii="Calibri" w:hAnsi="Calibri" w:cs="Calibri"/>
            <w:color w:val="0000FF"/>
          </w:rPr>
          <w:t>пунктами 34</w:t>
        </w:r>
      </w:hyperlink>
      <w:r>
        <w:rPr>
          <w:rFonts w:ascii="Calibri" w:hAnsi="Calibri" w:cs="Calibri"/>
        </w:rPr>
        <w:t xml:space="preserve">, </w:t>
      </w:r>
      <w:hyperlink w:anchor="Par200" w:history="1">
        <w:r>
          <w:rPr>
            <w:rFonts w:ascii="Calibri" w:hAnsi="Calibri" w:cs="Calibri"/>
            <w:color w:val="0000FF"/>
          </w:rPr>
          <w:t>40</w:t>
        </w:r>
      </w:hyperlink>
      <w:r>
        <w:rPr>
          <w:rFonts w:ascii="Calibri" w:hAnsi="Calibri" w:cs="Calibri"/>
        </w:rPr>
        <w:t xml:space="preserve"> настоящего Регламента.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проведении проверки должностными лицами Службы или ее территориального органа составляется план (программа)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План (программа) проверки утверждается руководителем или заместителем руководителя Службы либо руководителем или заместителем руководителя территориального органа Службы не менее чем за три рабочих дня до начала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необходимости и исходя из конкретных обстоятельств проведения проверки, в План (программу) проверки вносятся изменения. Внесение изменений производится на основании служебной записки руководителю Службы или руководителю территориального органа Службы. План (программа) проверки с внесенными изменениями утверждается руководителем или заместителем руководителя Службы либо руководителем или заместителем руководителя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Согласование проведения внеплановых выездных проверок Службы или ее территориальных органов производится по месту осуществления деятельности Операторов, относящихся в соответствии с законодательством Российской Федерации к субъектам малого или среднего предпринимательства с прокурорами (заместителями прокуроров) субъектов Российской Федерации по основаниям, предусмотренным </w:t>
      </w:r>
      <w:hyperlink w:anchor="Par194" w:history="1">
        <w:r>
          <w:rPr>
            <w:rFonts w:ascii="Calibri" w:hAnsi="Calibri" w:cs="Calibri"/>
            <w:color w:val="0000FF"/>
          </w:rPr>
          <w:t>подпунктами 38.2.1</w:t>
        </w:r>
      </w:hyperlink>
      <w:r>
        <w:rPr>
          <w:rFonts w:ascii="Calibri" w:hAnsi="Calibri" w:cs="Calibri"/>
        </w:rPr>
        <w:t xml:space="preserve">, </w:t>
      </w:r>
      <w:hyperlink w:anchor="Par195" w:history="1">
        <w:r>
          <w:rPr>
            <w:rFonts w:ascii="Calibri" w:hAnsi="Calibri" w:cs="Calibri"/>
            <w:color w:val="0000FF"/>
          </w:rPr>
          <w:t>38.2.2</w:t>
        </w:r>
      </w:hyperlink>
      <w:r>
        <w:rPr>
          <w:rFonts w:ascii="Calibri" w:hAnsi="Calibri" w:cs="Calibri"/>
        </w:rPr>
        <w:t xml:space="preserve"> настоящего Регламента.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2" w:history="1">
        <w:r>
          <w:rPr>
            <w:rFonts w:ascii="Calibri" w:hAnsi="Calibri" w:cs="Calibri"/>
            <w:color w:val="0000FF"/>
          </w:rPr>
          <w:t>Форма</w:t>
        </w:r>
      </w:hyperlink>
      <w:r>
        <w:rPr>
          <w:rFonts w:ascii="Calibri" w:hAnsi="Calibri" w:cs="Calibri"/>
        </w:rPr>
        <w:t xml:space="preserve"> заявления о согласовании с органом прокуратуры проведения внеплановой выездной проверки Операторов, относящихся в соответствии с законодательством Российской </w:t>
      </w:r>
      <w:r>
        <w:rPr>
          <w:rFonts w:ascii="Calibri" w:hAnsi="Calibri" w:cs="Calibri"/>
        </w:rPr>
        <w:lastRenderedPageBreak/>
        <w:t>Федерации к субъектам малого или среднего предпринимательства, утверждена Приказом Минэкономразвития России от 30.04.2009 N 141.</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Заявление о согласовании проведения внеплановой выездной проверки Операторов, относящихся в соответствии с законодательством Российской Федерации к субъектам малого или среднего предпринимательства, и прилагаемые к нему документы направляются Службой или ее территориальным органом в органы прокуратуры заказным почтовым отправлением с уведомлением о вручении либо в форме электронного документа, подписанного электронной подписью в целях оценки законности проведения внеплановой выездной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Решение уполномоченных должностных лиц органов прокуратуры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Блок-схема административной процедуры принятия решения о проведении проверки представлена в </w:t>
      </w:r>
      <w:hyperlink w:anchor="Par1260" w:history="1">
        <w:r>
          <w:rPr>
            <w:rFonts w:ascii="Calibri" w:hAnsi="Calibri" w:cs="Calibri"/>
            <w:color w:val="0000FF"/>
          </w:rPr>
          <w:t>Приложении N 2</w:t>
        </w:r>
      </w:hyperlink>
      <w:r>
        <w:rPr>
          <w:rFonts w:ascii="Calibri" w:hAnsi="Calibri" w:cs="Calibri"/>
        </w:rPr>
        <w:t xml:space="preserve"> к Регламенту.</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Проведение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Копия приказа о проведении проверки, заверенная печатью Службы или ее территориального органа, предъявляется должностным лицом, проводящим проверку, руководителю или иному уполномоченному представителю Оператора одновременно со служебным удостоверением.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На втором экземпляре копии приказа о проведении проверки, остающейся у должностного лица Службы или территориального органа, руководитель или иной уполномоченный представитель Оператора проставляет отметку о получении копии приказа о проведении проверки с указанием должности, фамилии, имени и отчества, а также даты и времени его получения.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Проверка проводится должностными лицами Службы или ее территориального органа, которые указаны в приказе о ее проведении.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При необходимости изменения состава должностных лиц Службы или ее территориального органа, проводящих проверку, Служба или ее территориальный орган издает соответствующий приказ.</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Служба или ее территориальный орган не вправе осуществлять плановую или внеплановую выездную проверку в случае отсутствия при ее проведении руководителя или иного уполномоченного представителя Оператора, за исключением случая проведения такой проверки по основанию, предусмотренному </w:t>
      </w:r>
      <w:hyperlink w:anchor="Par195" w:history="1">
        <w:r>
          <w:rPr>
            <w:rFonts w:ascii="Calibri" w:hAnsi="Calibri" w:cs="Calibri"/>
            <w:color w:val="0000FF"/>
          </w:rPr>
          <w:t>подпунктами 38.2.2</w:t>
        </w:r>
      </w:hyperlink>
      <w:r>
        <w:rPr>
          <w:rFonts w:ascii="Calibri" w:hAnsi="Calibri" w:cs="Calibri"/>
        </w:rPr>
        <w:t xml:space="preserve"> настоящего Регламента.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Руководитель, иной уполномоченный представитель Оператора должен обеспечить необходимые условия для проведения проверки и обязан по требованию должностных лиц Службы или ее территориального органа, проводящих проверку, организовать доступ к оборудованию, в помещения, где осуществляется обработка персональных данных, предоставить необходимую информацию и документацию для достижения целей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В случае необоснованного препятствования проведению проверки, уклонения от участия в проведении проверки руководитель или иной уполномоченный представитель Оператора несут ответственность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ходе проведения проверки Служба или ее территориальный орган осуществляют следующие мероприятия по контролю: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 Рассмотрение документов Оператора, в том числе:</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67.1.1. Уведомление об обработке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67.1.2. Документов, необходимых для проверки фактов, содержащих признаки нарушения </w:t>
      </w:r>
      <w:hyperlink r:id="rId34"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изложенных в обращениях граждан и информации, поступившей в Службу или ее территориальный орган.</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67.1.3. Документов, подтверждающих выполнение Оператором предписаний об устранении ранее выявленных нарушений законодательства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67.1.4. Письменного согласия субъекта персональных данных на обработку его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67.1.5. Документов, подтверждающих соблюдение требований законодательства Российской Федерации при обработке специальных категорий и биометрических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67.1.6. Документов, подтверждающих уничтожение Оператором персональных данных субъектов персональных данных по достижении цели обработки.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67.1.7. Локальных актов Оператора, регламентирующих порядок и условия обработки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67.2. Исследование (обследование) информационной системы персональных данных, в части, касающейся персональных данных субъектов персональных данных, обрабатываемых в ней.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Плановые и внеплановые проверки проводятся в форме документарной или выездной проверки. Форма проведения проверки определяется Службой или ее территориальным органом самостоятельно, с учетом оснований, предусмотренных </w:t>
      </w:r>
      <w:hyperlink w:anchor="Par184" w:history="1">
        <w:r>
          <w:rPr>
            <w:rFonts w:ascii="Calibri" w:hAnsi="Calibri" w:cs="Calibri"/>
            <w:color w:val="0000FF"/>
          </w:rPr>
          <w:t>пунктами 33</w:t>
        </w:r>
      </w:hyperlink>
      <w:r>
        <w:rPr>
          <w:rFonts w:ascii="Calibri" w:hAnsi="Calibri" w:cs="Calibri"/>
        </w:rPr>
        <w:t xml:space="preserve">, </w:t>
      </w:r>
      <w:hyperlink w:anchor="Par191" w:history="1">
        <w:r>
          <w:rPr>
            <w:rFonts w:ascii="Calibri" w:hAnsi="Calibri" w:cs="Calibri"/>
            <w:color w:val="0000FF"/>
          </w:rPr>
          <w:t>38</w:t>
        </w:r>
      </w:hyperlink>
      <w:r>
        <w:rPr>
          <w:rFonts w:ascii="Calibri" w:hAnsi="Calibri" w:cs="Calibri"/>
        </w:rPr>
        <w:t xml:space="preserve"> настоящего Регламента.</w:t>
      </w:r>
    </w:p>
    <w:p w:rsidR="002C5BD5" w:rsidRDefault="002C5B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2C5BD5" w:rsidRDefault="002C5B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Документарная проверка проводится по месту нахождения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Предметом документарной проверки являются сведения, содержащиеся в документах Оператора, устанавливающих их организационно-правовую форму, права и обязанности, документы, используемые при осуществлении деятельности по обработке персональных данных и связанные с исполнением обязательных требований, установленных нормативными правовыми актами в области персональных данных, исполнением предписаний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70.2. В процессе проведения документарной проверки должностными лицами Службы или ее территориального органа в первую очередь рассматриваются документы Оператора, имеющиеся в распоряжении Службы или ее территориального органа, в том числе уведомление об обработке персональных данных, акты предыдущих проверок в области персональных данных, материалы рассмотрения дел об административных правонарушениях и иные документы о результатах, проведенных в отношении Оператора проверок за соответствием обработки персональных данных требованиям </w:t>
      </w:r>
      <w:hyperlink r:id="rId35"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70.3. Уведомление о проведении документарной проверки направляется в адрес Оператора не позднее чем в течение трех рабочих дней до начала ее проведения.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70.4. В случае, если достоверность сведений, содержащихся в документах, имеющихся в распоряжении Службы или ее территориального органа, вызывает обоснованные сомнения либо эти сведения не позволяют оценить исполнение Оператором требований, установленных нормативными правовыми актами, Служба или ее территориальный орган направляют в адрес Оператора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Службы или ее территориального органа о проведении документарной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70.5. В течение десяти рабочих дней со дня получения мотивированного запроса Оператор обязан представить в Службу или ее территориальный орган указанные в запросе документы.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70.6. Указанные документы представляются в виде копий, заверенных печатью (при ее наличии) и подписью руководителя или иного уполномоченного представителя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70.7. Не допускается требовать нотариального удостоверения копий документов, представляемых в Службу или ее территориальный орган, если иное не предусмотрено законодательством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70.8. В случае если в ходе документарной проверки выявлены ошибки и (или) противоречия в представленных Оператором документах либо несоответствие сведений, содержащихся в этих документах, сведениям, содержащимся в имеющихся у Службы или ее территориального органа документах и (или) полученным в ходе проведения государственного контроля (надзора), информация об этом направляется Оператору с требованием представить в течение десяти </w:t>
      </w:r>
      <w:r>
        <w:rPr>
          <w:rFonts w:ascii="Calibri" w:hAnsi="Calibri" w:cs="Calibri"/>
        </w:rPr>
        <w:lastRenderedPageBreak/>
        <w:t>рабочих дней необходимые пояснения в письменной форме.</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70.9. Оператор вправе представить дополнительно документы, подтверждающие достоверность ранее представленных документов.</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70.10. Должностные лица Службы или ее территориального органа, проводящие документарную проверку, обязаны рассмотреть представленные руководителем или иным уполномоченным представителем Оператора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Служба или ее территориальный орган установят признаки нарушения обязательных требований, установленных нормативными правовыми актами в области персональных данных, должностные лица Службы или ее территориального органа вправе провести выездную проверку.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Решение о проведении выездной проверки также может быть принято в случаях, если Оператор не представил запрашиваемые документы в установленные законодательством Российской Федерации сроки.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 день принятия решения о проведении выездной проверки ответственное должностное лицо Службы или территориального органа Службы готовит проект приказа о внесении изменений в приказ о проведении документарной проверки в части изменения вида проверки, продления сроков ее проведения и направляет его на подпись руководителю Службы или руководителю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Выездная проверка (как плановая, так и внеплановая) проводится по месту нахождения Оператора и (или) по месту фактического осуществления его деятельности.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Предметом выездной проверки являются содержащиеся в документах Оператора сведения и принимаемые им меры по исполнению обязательных требований, установленных нормативными правовыми актами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Выездная проверка проводится в случае, если при документарной проверке не представляется возможным: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73.2.1. Удостовериться в полноте и достоверности сведений, содержащихся в уведомлении об обработке персональных данных, и иных имеющихся в распоряжении Службы или ее территориального органа документов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73.2.2. Оценить соответствие деятельности Оператора требованиям, установленным нормативными правовыми актами в области персональных данных, без проведения соответствующей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73.2.3. Выездная проверка начинается с предъявления служебного удостоверения должностными лицами Службы или ее территориального органа, обязательного ознакомления руководителя или иного уполномоченного представителя Оператора с приказом о назначении выездной проверки и с полномочиями должностных лиц Службы или ее территориального органа, проводящих проверку,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При проведении проверки должностные лица Службы и (или) ее территориальных органов не вправе:</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 Проверять выполнение обязательных требований и требований, установленных нормативными правовыми актами в области персональных данных, если такие требования не относятся к полномочиям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 Осуществлять плановую или внеплановую выездную проверку в случае отсутствия при ее проведении руководителя, иного уполномоченного представителя Оператора, за исключением случая проведения такой проверки по основанию, предусмотренному </w:t>
      </w:r>
      <w:hyperlink w:anchor="Par195" w:history="1">
        <w:r>
          <w:rPr>
            <w:rFonts w:ascii="Calibri" w:hAnsi="Calibri" w:cs="Calibri"/>
            <w:color w:val="0000FF"/>
          </w:rPr>
          <w:t>подпунктами 38.2.2</w:t>
        </w:r>
      </w:hyperlink>
      <w:r>
        <w:rPr>
          <w:rFonts w:ascii="Calibri" w:hAnsi="Calibri" w:cs="Calibri"/>
        </w:rPr>
        <w:t xml:space="preserve"> настоящего Регламента.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 Требовать представления документов, информации, если они не относятся к предмету проверки, а также изымать оригиналы таких документов.</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74.4.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36" w:history="1">
        <w:r>
          <w:rPr>
            <w:rFonts w:ascii="Calibri" w:hAnsi="Calibri" w:cs="Calibri"/>
            <w:color w:val="0000FF"/>
          </w:rPr>
          <w:t>законом</w:t>
        </w:r>
      </w:hyperlink>
      <w:r>
        <w:rPr>
          <w:rFonts w:ascii="Calibri" w:hAnsi="Calibri" w:cs="Calibri"/>
        </w:rPr>
        <w:t xml:space="preserve"> тайну, за исключением случаев, предусмотренных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74.5. Превышать установленные сроки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74.6. Осуществлять выдачу Операторам предписаний или предложений о проведении за их счет проверок.</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Блок-схема административной процедуры проведения проверок представлена в </w:t>
      </w:r>
      <w:hyperlink w:anchor="Par1260" w:history="1">
        <w:r>
          <w:rPr>
            <w:rFonts w:ascii="Calibri" w:hAnsi="Calibri" w:cs="Calibri"/>
            <w:color w:val="0000FF"/>
          </w:rPr>
          <w:t>Приложении N 2</w:t>
        </w:r>
      </w:hyperlink>
      <w:r>
        <w:rPr>
          <w:rFonts w:ascii="Calibri" w:hAnsi="Calibri" w:cs="Calibri"/>
        </w:rPr>
        <w:t xml:space="preserve"> к Регламенту.</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Оформление результатов и принятие мер</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проверки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 результатам проверки должностными лицами Службы или ее территориального органа, проводившими проверку, составляется акт проверки, который оформляется непосредственно после ее завершения.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8" w:history="1">
        <w:r>
          <w:rPr>
            <w:rFonts w:ascii="Calibri" w:hAnsi="Calibri" w:cs="Calibri"/>
            <w:color w:val="0000FF"/>
          </w:rPr>
          <w:t>Форма</w:t>
        </w:r>
      </w:hyperlink>
      <w:r>
        <w:rPr>
          <w:rFonts w:ascii="Calibri" w:hAnsi="Calibri" w:cs="Calibri"/>
        </w:rPr>
        <w:t xml:space="preserve"> акта утверждена Приказом Минэкономразвития России от 30.04.2009 N 141.</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 акте проверки указываются: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78.1. Дата, время и место составления акта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78.2. Наименование Службы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78.3. Дата и номер приказа руководителя Службы (руководителя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78.4. Фамилии, имена, отчества должностных лиц, проводивших проверку.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78.5. Наименование (фамилия, имя, отчество) Оператора, иного уполномоченного представителя Оператора, присутствовавших при проведении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78.6. Дата, время, продолжительность и место проведения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78.7. Сведения о результатах проверки, в том числе о выявленных нарушениях обязательных требований </w:t>
      </w:r>
      <w:hyperlink r:id="rId39"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об их характере и о лицах, допустивших указанные нарушения.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78.8. Сведения об ознакомлении или отказе в ознакомлении с актом проверки руководителя, иного уполномоченного представителя Оператора,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Оператора указанного журнала.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78.9. Подписи должностных лиц, проводивших проверку.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Акт должен содержать одно из следующих заключений: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79.1. Об отсутствии в деятельности Оператора нарушений требований </w:t>
      </w:r>
      <w:hyperlink r:id="rId40"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79.2. О выявленных в деятельности Оператора нарушениях требований законодательства Российской Федерации в области персональных данных, с указанием конкретных статей и (или) пунктов нормативных правовых актов.</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 результатам проведения проверки Оператора, осуществляющего деятельность на территории одного субъекта Российской Федерации, должностными лицами Службы или ее территориального органа акт составляется в двух экземплярах. Один экземпляр акта с копиями приложений вручается руководителю или иному уполномоченному представителю Оператора под расписку об ознакомлении либо об отказе в ознакомлении с актом проверки или направляется заказным почтовым отправлением с уведомлением о вручении, которое приобщается к экземпляру акта, хранящемуся в деле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 результатам проведения проверки Оператора, осуществляющего деятельность на территории нескольких субъектов Российской Федерации, должностными лицами ответственного территориального органа Службы, проводившими проверку, составляется и подписывается обобщенный акт в двух экземплярах. Один экземпляр акта с копиями приложений вручается руководителю или иному уполномоченному представителю Оператора под расписку об ознакомлении либо об отказе в ознакомлении с актом проверки или направляется заказным почтовым отправлением с уведомлением о вручении, которое приобщается к экземпляру акта, хранящемуся в деле ответственного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органы Службы, проводящие проверку под руководством ответственного территориального органа Службы, составляют и подписывают заключение об итогах мероприятия по контролю в двух экземплярах. Один экземпляр заключения об итогах мероприятия по </w:t>
      </w:r>
      <w:r>
        <w:rPr>
          <w:rFonts w:ascii="Calibri" w:hAnsi="Calibri" w:cs="Calibri"/>
        </w:rPr>
        <w:lastRenderedPageBreak/>
        <w:t>контролю с копиями приложений направляется в ответственный территориальный орган Службы для составления акта проверки с уведомлением о вручении, которое приобщается ко второму экземпляру заключения об итогах мероприятия по контролю, хранящемуся в деле территориального органа Службы, проводившего мероприятие по контролю.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отсутствия руководителя или иного уполномоченного представителя Оператора, а также в случае отказа Оператора дать расписку об ознакомлении либо об отказе в ознакомлении с актом проверки, в акте делается соответствующая запись, подтверждаемая подписями должностных лиц Службы или ее территориального органа, проводивших проверку. Данный акт с копиями приложений направляется заказным почтовым отправлением с уведомлением о вручении, которое приобщается к экземпляру акта, хранящемуся в деле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наличии разногласий по содержанию акта окончательное решение принимает должностное лицо Службы или ее территориального органа, исполняющее функции руководителя проверки. Должностные лица Службы или ее территориального органа, проводящие проверку, а также представители Оператора, не согласные с принятым решением, вправе изложить в письменной форме свое особое мнение, которое прилагается к акту.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подписывают все должностные лица Службы или ее территориального органа, проводившие проверку, после чего в него запрещается вносить изменения и дополнения.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акту прилагаются протоколы, справки, объяснительные работников Оператора, на которых возложены обязанности по обработке персональных данных, и другие документы, подтверждающие выявление (устранение) нарушения.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После завершения внеплановой выездной проверки, согласованной ранее с органами прокуратуры, Служба или ее территориальный орган направляют в орган прокуратуры, принявший решение о согласовании проведения проверки, копию акта проверки в течение пяти рабочих дней со дня его составления.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В случае выявления по результатам проверки нарушения требований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Оператору, вместе с актом, выдается предписание об устранении выявленных нарушений.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 предписании об устранении выявленных нарушений указываются: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 Наименование органа федерального государственного контроля (надзора).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86.2. Дата выдачи предписания об устранении выявленных нарушений.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Номер предписания об устранении выявленных нарушений.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86.4. Наименование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86.5. Регистрационный номер Оператора в Реестре (при наличии).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86.6. Наименование вида деятельности.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86.7. Дата и номер акта проверки.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86.8. Содержание нарушения.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86.9. Основание выдачи предписания.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86.10. Срок устранения нарушения.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86.11. Срок информирования органа федерального государственного контроля (надзора) об устранении выявленного нарушения.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86.12. Подписи должностных лиц, проводивших проверку.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В случае выявления, по результатам проверки Оператора, осуществляющего деятельность на территории нескольких субъектов Российской Федерации, нарушений требований </w:t>
      </w:r>
      <w:hyperlink r:id="rId42"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 предписания выдаются ответственным территориальным органом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В случае выявления в ходе или по результатам проверки административного правонарушения, предусмотренного </w:t>
      </w:r>
      <w:hyperlink r:id="rId4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 том числе невыполнения в установленный срок ранее выданного предписания об устранении выявленного нарушения обязательных требований законодательства Российской Федерации в области персональных данных, должностные лица Службы или ее территориального органа составляют такой протокол в </w:t>
      </w:r>
      <w:hyperlink r:id="rId44"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или направляют материалы в органы прокуратуры, другие правоохранительные органы для разрешения вопроса о возбуждении дела об </w:t>
      </w:r>
      <w:r>
        <w:rPr>
          <w:rFonts w:ascii="Calibri" w:hAnsi="Calibri" w:cs="Calibri"/>
        </w:rPr>
        <w:lastRenderedPageBreak/>
        <w:t>административном правонарушении, а также о возбуждении уголовного дела, при наличии оснований для возбуждения уголовных дел по признакам преступлений, выявленных в ходе проверки и связанных с нарушением прав субъектов персональных данных, в соответствии с подведомственностью.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По окончании проверки должностное лицо Службы или ее территориального органа в журнале Оператора по учету проверок производит запись о проведенной проверке.</w:t>
      </w:r>
    </w:p>
    <w:p w:rsidR="002C5BD5" w:rsidRDefault="002C5BD5">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Форма</w:t>
        </w:r>
      </w:hyperlink>
      <w:r>
        <w:rPr>
          <w:rFonts w:ascii="Calibri" w:hAnsi="Calibri" w:cs="Calibri"/>
        </w:rPr>
        <w:t xml:space="preserve"> журнала учета проверок установлена Приказом Минэкономразвития России от 30.04.2009 N 141. Журнал учета проверок должен быть прошит, пронумерован и удостоверен печатью Оператора.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журнала учета проверок в акте проверки делается соответствующая запись.</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Блок-схема административной процедуры оформления результатов и принятия мер по результатам проверок представлена в </w:t>
      </w:r>
      <w:hyperlink w:anchor="Par1260" w:history="1">
        <w:r>
          <w:rPr>
            <w:rFonts w:ascii="Calibri" w:hAnsi="Calibri" w:cs="Calibri"/>
            <w:color w:val="0000FF"/>
          </w:rPr>
          <w:t>Приложении N 2</w:t>
        </w:r>
      </w:hyperlink>
      <w:r>
        <w:rPr>
          <w:rFonts w:ascii="Calibri" w:hAnsi="Calibri" w:cs="Calibri"/>
        </w:rPr>
        <w:t xml:space="preserve"> к Регламенту.</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и формы контроля за исполнением</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осуществления текущего контроля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должностными лицами Службы</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ее территориальных органов положений регламента</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иных нормативных правовых актов, устанавливающих</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исполнению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за принятием ими решений</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Текущий контроль за соблюдением последовательности действий, определенных административными процедурами по исполнению государственной функции, осуществляется руководителями структурных подразделений, ответственных за организацию работы по исполнению государственной функции.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Текущий контроль осуществляется путем проведения указанными руководителями: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Проверок соблюдения и исполнения должностными лицами положений Регламента, иных нормативных правовых актов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Визирования документов, подлежащих направлению вышестоящему должностному лицу, руководителю структурного подразделения, руководителю Службы (или руководителю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текущего контроля также используется Единая информационная система Службы (ЕИС).</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Предметом контроля является выявление и устранение нарушений </w:t>
      </w:r>
      <w:hyperlink r:id="rId46" w:history="1">
        <w:r>
          <w:rPr>
            <w:rFonts w:ascii="Calibri" w:hAnsi="Calibri" w:cs="Calibri"/>
            <w:color w:val="0000FF"/>
          </w:rPr>
          <w:t>порядка</w:t>
        </w:r>
      </w:hyperlink>
      <w:r>
        <w:rPr>
          <w:rFonts w:ascii="Calibri" w:hAnsi="Calibri" w:cs="Calibri"/>
        </w:rPr>
        <w:t xml:space="preserve"> рассмотрения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таким обращениям.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При выявлении в ходе текущего контроля нарушений Регламента или требований законодательства Российской Федерации руководители структурных подразделений, ответственных за организацию работы по исполнению государственной функции, принимают меры по устранению таких нарушений и направляют уполномоченному должностному лицу Службы или территориального органа Службы предложения о применении или неприменении мер дисциплинарной ответственности лиц, допустивших соответствующие нарушения.</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и периодичность осуществления плановых</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исполнения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 в том числе порядок и формы</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полнотой и качеством исполнения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Контроль за полнотой и качеством исполнения государственной функции осуществляется в формах: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проведения проверок соблюдения и исполнения специалистами положений Регламента;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визирования документов руководителями структурных подразделений;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запросов в уполномоченные органы с просьбой о предоставлении сведений о рассмотрении соответствующих обращений;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рассмотрения жалоб на действия (бездействия) должностных лиц структурных подразделений, ответственных за организацию работы по исполнению государственной функции.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Проверки полноты и качества исполнения государственной функции могут быть плановыми и внеплановыми.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Плановые проверки проводятся в соответствии с установленными планами работы.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Внеплановые проверки организуются и проводятся в случаях: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должностными лицами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Проверки проводятся руководителями и должностными лицами структурных подразделений, ответственных за организацию работы по исполнению такой государственной функции, а также руководителем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Руководитель Службы (руководители территориальных органов Службы) организует и осуществляет общий контроль за исполнением государственной функции ответственными подразделениями.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Ответственность должностных лиц Службы</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ее территориальных органов за решения и действия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(бездействие), принимаемые (осуществляемые)</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ими в ходе исполнения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Ответственность за исполнение государственной функции по настоящему Регламенту возлагается на руководителей структурных подразделений Службы и территориальных органов Службы и непосредственно руководителя Службы и руководителей территориальных органов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Персональная ответственность за выполнение государственной функции закрепляется в должностных регламентах специалистов Службы, ответственных за осуществление государственной функции.</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Положения, характеризующие требования к порядку</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формам контроля за исполнением государственной</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в том числе со стороны граждан,</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Контроль за предоставлением государственной услуги со стороны граждан, их объединений и организаций осуществляется в форме направления обращений в федеральные органы исполнительной власти в установленном </w:t>
      </w:r>
      <w:hyperlink r:id="rId47" w:history="1">
        <w:r>
          <w:rPr>
            <w:rFonts w:ascii="Calibri" w:hAnsi="Calibri" w:cs="Calibri"/>
            <w:color w:val="0000FF"/>
          </w:rPr>
          <w:t>порядке</w:t>
        </w:r>
      </w:hyperlink>
      <w:r>
        <w:rPr>
          <w:rFonts w:ascii="Calibri" w:hAnsi="Calibri" w:cs="Calibri"/>
        </w:rPr>
        <w:t>.</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Досудебный (внесудебный) порядок обжалования решений</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Службы или ее территориального</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органа, а также ее должностных лиц</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Заявитель вправе обратиться в Службу или ее территориальный орган устно в ходе личного приема или письменно с обращением (жалобой, заявлением) на решения, действия (бездействие) должностных лиц Службы или ее территориальных органов в ходе проведения проверок на основании настоящего Регламента в соответствии с действующим законодательством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Заявитель вправе обжаловать действия (бездействие) должностных лиц:</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105.1. Территориального органа Службы - руководителю территориального органа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105.2. Службы или руководителя территориального органа Службы - руководителю Службы.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105.3. Руководителя Службы - Министру связи и массовых коммуникаций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Личный прием должностными лицами Службы проводится в установленные для приема дни и время.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ходе личного приема заявителю может быть отказано в дальнейшем рассмотрении обращения, если ему ранее неоднократно давались ответы по существу поставленных в обращении вопросов.</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Письменное обращение (жалоба, заявление) рассматривается Службой или ее территориальным органом в течение 30 дней с момента его регистрации. В случаях, предусмотренных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руководитель Службы или ее территориального органа либо иное уполномоченное лицо вправе продлить срок рассмотрения обращения не более чем на 30 дней, уведомив заявителя о продлении срока.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Служба и ее территориальные органы: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109.1. Обеспечивают объективное, всестороннее и своевременное рассмотрение обращения.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109.2. Запрашивают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109.3. Принимают меры, направленные на восстановление или защиту нарушенных прав, свобод и законных интересов заявителя.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109.4. Дают письменный ответ по существу поставленных в обращении вопросов, за исключением случаев, установленных законодательством Российской Федерации.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109.5. Уведомляют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Рассмотрение обращения и подготовка ответа осуществляется в порядке, установленном Федеральным </w:t>
      </w:r>
      <w:hyperlink r:id="rId49"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при наличии оснований, руководитель Службы или ее территориального органа, заместитель руководителя Службы или ее территориального органа продлевает срок рассмотрения обращения не более чем на 30 дней, уведомив о продлении срока заявителя, направившего жалобу.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или ее территориальный орган при получении письменной жалобы, в которой содержатся нецензурные либо оскорбительные выражения, угрозы имуществу государственного органа, угрозы имуществу, жизни, здоровью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текст жалобы не поддается прочтению, она не рассматривается, о чем сообщается заявителю, направившему жалобу, если его фамилия и почтовый адрес поддаются прочтению.</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Службы или ее территориального органа, заместитель руководителя Службы или ее территориального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 результатам рассмотрения обращения принимается одно из следующих решений:</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отказе в удовлетворении жалобы;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частичном удовлетворении жалобы;</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жалобы, отмене принятого решения должностных лиц, государственных служащих (в том числе результатов проверки) либо о возложении на должных лиц обязанностей по восстановлению прав и (или) интересов лица, направившего жалобу.</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жалобу подписывается руководителем Службы (руководителем территориального органа Службы) либо иным уполномоченным должностным лицом.</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жалобу, поступившую в Службу (территориальный орган Службы), направляется по почтовому адресу или адресу электронной почты, указанным в обращении.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Заявители могут сообщить о нарушении своих прав и законных интересов, противоправных решениях, действиях (бездействии) должностных лиц Службы или ее территориального органа, нарушении положений настоящего Регламента, некорректном поведении или нарушении служебной этики:</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номеру телефона, указанному на официальном сайте Службы или ее территориального органа.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таких сообщениях должна содержаться следующая информация:</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(последнее - при наличии) гражданина (представителя юридического лица), которым подается сообщение, его место жительства или пребывания (место нахождения юридического лица);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должностного лица Службы или ее территориального органа, решение, действия (бездействие) которого нарушает права и законные интересы гражданина (юридического лица);</w:t>
      </w:r>
    </w:p>
    <w:p w:rsidR="002C5BD5" w:rsidRDefault="002C5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суть нарушенных прав и законных интересов, противоправного решения, действия (бездействия).</w:t>
      </w: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исполнения Федеральной службой</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по надзору в сфере связи, информационных</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технологий и массовых коммуникаций</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функции по осуществлению</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контроля (надзора)</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за соответствием обработки персональных</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данных требованиям законодательства</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персональных данных</w:t>
      </w: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bookmarkStart w:id="9" w:name="Par439"/>
      <w:bookmarkEnd w:id="9"/>
      <w:r>
        <w:rPr>
          <w:rFonts w:ascii="Calibri" w:hAnsi="Calibri" w:cs="Calibri"/>
        </w:rPr>
        <w:t>Реквизиты</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службы по надзору в сфере связи, информационных</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технологий и массовых коммуникаций</w:t>
      </w: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pStyle w:val="ConsPlusCell"/>
        <w:rPr>
          <w:rFonts w:ascii="Courier New" w:hAnsi="Courier New" w:cs="Courier New"/>
          <w:sz w:val="20"/>
          <w:szCs w:val="20"/>
        </w:rPr>
      </w:pPr>
      <w:r>
        <w:rPr>
          <w:rFonts w:ascii="Courier New" w:hAnsi="Courier New" w:cs="Courier New"/>
          <w:sz w:val="20"/>
          <w:szCs w:val="20"/>
        </w:rPr>
        <w:t>Местонахождение:                  Китайгородский проезд, д. 7, стр. 2,</w:t>
      </w:r>
    </w:p>
    <w:p w:rsidR="002C5BD5" w:rsidRDefault="002C5BD5">
      <w:pPr>
        <w:pStyle w:val="ConsPlusCell"/>
        <w:rPr>
          <w:rFonts w:ascii="Courier New" w:hAnsi="Courier New" w:cs="Courier New"/>
          <w:sz w:val="20"/>
          <w:szCs w:val="20"/>
        </w:rPr>
      </w:pPr>
      <w:r>
        <w:rPr>
          <w:rFonts w:ascii="Courier New" w:hAnsi="Courier New" w:cs="Courier New"/>
          <w:sz w:val="20"/>
          <w:szCs w:val="20"/>
        </w:rPr>
        <w:t xml:space="preserve">                                  г. Москва, 109074</w:t>
      </w:r>
    </w:p>
    <w:p w:rsidR="002C5BD5" w:rsidRDefault="002C5BD5">
      <w:pPr>
        <w:pStyle w:val="ConsPlusCell"/>
        <w:rPr>
          <w:rFonts w:ascii="Courier New" w:hAnsi="Courier New" w:cs="Courier New"/>
          <w:sz w:val="20"/>
          <w:szCs w:val="20"/>
        </w:rPr>
      </w:pPr>
    </w:p>
    <w:p w:rsidR="002C5BD5" w:rsidRDefault="002C5BD5">
      <w:pPr>
        <w:pStyle w:val="ConsPlusCell"/>
        <w:rPr>
          <w:rFonts w:ascii="Courier New" w:hAnsi="Courier New" w:cs="Courier New"/>
          <w:sz w:val="20"/>
          <w:szCs w:val="20"/>
        </w:rPr>
      </w:pPr>
      <w:r>
        <w:rPr>
          <w:rFonts w:ascii="Courier New" w:hAnsi="Courier New" w:cs="Courier New"/>
          <w:sz w:val="20"/>
          <w:szCs w:val="20"/>
        </w:rPr>
        <w:t>Официальный сайт Роскомнадзора    www.rsoc.ru, www.роскомнадзор.рф,</w:t>
      </w:r>
    </w:p>
    <w:p w:rsidR="002C5BD5" w:rsidRDefault="002C5BD5">
      <w:pPr>
        <w:pStyle w:val="ConsPlusCell"/>
        <w:rPr>
          <w:rFonts w:ascii="Courier New" w:hAnsi="Courier New" w:cs="Courier New"/>
          <w:sz w:val="20"/>
          <w:szCs w:val="20"/>
        </w:rPr>
      </w:pPr>
      <w:r>
        <w:rPr>
          <w:rFonts w:ascii="Courier New" w:hAnsi="Courier New" w:cs="Courier New"/>
          <w:sz w:val="20"/>
          <w:szCs w:val="20"/>
        </w:rPr>
        <w:t>и адрес электронной почты в       rsoc_in@rsoc.ru</w:t>
      </w:r>
    </w:p>
    <w:p w:rsidR="002C5BD5" w:rsidRDefault="002C5BD5">
      <w:pPr>
        <w:pStyle w:val="ConsPlusCell"/>
        <w:rPr>
          <w:rFonts w:ascii="Courier New" w:hAnsi="Courier New" w:cs="Courier New"/>
          <w:sz w:val="20"/>
          <w:szCs w:val="20"/>
        </w:rPr>
      </w:pPr>
      <w:r>
        <w:rPr>
          <w:rFonts w:ascii="Courier New" w:hAnsi="Courier New" w:cs="Courier New"/>
          <w:sz w:val="20"/>
          <w:szCs w:val="20"/>
        </w:rPr>
        <w:t>сети Интернет:</w:t>
      </w:r>
    </w:p>
    <w:p w:rsidR="002C5BD5" w:rsidRDefault="002C5BD5">
      <w:pPr>
        <w:pStyle w:val="ConsPlusCell"/>
        <w:rPr>
          <w:rFonts w:ascii="Courier New" w:hAnsi="Courier New" w:cs="Courier New"/>
          <w:sz w:val="20"/>
          <w:szCs w:val="20"/>
        </w:rPr>
      </w:pPr>
      <w:r>
        <w:rPr>
          <w:rFonts w:ascii="Courier New" w:hAnsi="Courier New" w:cs="Courier New"/>
          <w:sz w:val="20"/>
          <w:szCs w:val="20"/>
        </w:rPr>
        <w:t>График работы отдела              понедельник - пятница  с 10.00 до 12.00</w:t>
      </w:r>
    </w:p>
    <w:p w:rsidR="002C5BD5" w:rsidRDefault="002C5BD5">
      <w:pPr>
        <w:pStyle w:val="ConsPlusCell"/>
        <w:rPr>
          <w:rFonts w:ascii="Courier New" w:hAnsi="Courier New" w:cs="Courier New"/>
          <w:sz w:val="20"/>
          <w:szCs w:val="20"/>
        </w:rPr>
      </w:pPr>
      <w:r>
        <w:rPr>
          <w:rFonts w:ascii="Courier New" w:hAnsi="Courier New" w:cs="Courier New"/>
          <w:sz w:val="20"/>
          <w:szCs w:val="20"/>
        </w:rPr>
        <w:t>документооборота, архива,                                с 14.00 до 16.00</w:t>
      </w:r>
    </w:p>
    <w:p w:rsidR="002C5BD5" w:rsidRDefault="002C5BD5">
      <w:pPr>
        <w:pStyle w:val="ConsPlusCell"/>
        <w:rPr>
          <w:rFonts w:ascii="Courier New" w:hAnsi="Courier New" w:cs="Courier New"/>
          <w:sz w:val="20"/>
          <w:szCs w:val="20"/>
        </w:rPr>
      </w:pPr>
      <w:r>
        <w:rPr>
          <w:rFonts w:ascii="Courier New" w:hAnsi="Courier New" w:cs="Courier New"/>
          <w:sz w:val="20"/>
          <w:szCs w:val="20"/>
        </w:rPr>
        <w:t>контроля и работы с обращениями</w:t>
      </w:r>
    </w:p>
    <w:p w:rsidR="002C5BD5" w:rsidRDefault="002C5BD5">
      <w:pPr>
        <w:pStyle w:val="ConsPlusCell"/>
        <w:rPr>
          <w:rFonts w:ascii="Courier New" w:hAnsi="Courier New" w:cs="Courier New"/>
          <w:sz w:val="20"/>
          <w:szCs w:val="20"/>
        </w:rPr>
      </w:pPr>
      <w:r>
        <w:rPr>
          <w:rFonts w:ascii="Courier New" w:hAnsi="Courier New" w:cs="Courier New"/>
          <w:sz w:val="20"/>
          <w:szCs w:val="20"/>
        </w:rPr>
        <w:t>граждан (прием</w:t>
      </w:r>
    </w:p>
    <w:p w:rsidR="002C5BD5" w:rsidRDefault="002C5BD5">
      <w:pPr>
        <w:pStyle w:val="ConsPlusCell"/>
        <w:rPr>
          <w:rFonts w:ascii="Courier New" w:hAnsi="Courier New" w:cs="Courier New"/>
          <w:sz w:val="20"/>
          <w:szCs w:val="20"/>
        </w:rPr>
      </w:pPr>
      <w:r>
        <w:rPr>
          <w:rFonts w:ascii="Courier New" w:hAnsi="Courier New" w:cs="Courier New"/>
          <w:sz w:val="20"/>
          <w:szCs w:val="20"/>
        </w:rPr>
        <w:lastRenderedPageBreak/>
        <w:t>документов):                      суббота, воскресенье   выходной</w:t>
      </w:r>
    </w:p>
    <w:p w:rsidR="002C5BD5" w:rsidRDefault="002C5BD5">
      <w:pPr>
        <w:widowControl w:val="0"/>
        <w:autoSpaceDE w:val="0"/>
        <w:autoSpaceDN w:val="0"/>
        <w:adjustRightInd w:val="0"/>
        <w:spacing w:after="0" w:line="240" w:lineRule="auto"/>
        <w:jc w:val="both"/>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Территориальные органы Федеральной службы</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по надзору в сфере связи, информационных технологий</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массовых коммуникаций</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N N      Наименование         Почтовый адрес и     Официальный    Электронный адрес</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телефон              сайт           (http://)</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(http://)</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  Управление            ул. Интернациональная, 22.rsoc.ru     rsockanc22@rsoc.ru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д. 72, г. Барнаул,</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службы по надзору     656049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 сфере связи,        (3852) 63-04-10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(3852) 35-46-84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Алтайскому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  Управление            ул. Ленина, д. 113,    28.rsoc.ru     rsockanc28@rsoc.ru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г. Благовещенск,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службы по надзору     Амурской области,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 сфере связи,        675000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(616-2) 33-73-63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(616-2) 37-16-98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Амурской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  Управление            Троицкий пр., д. 45,   29.rsoc.ru     rsockanc29@rsoc.ru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Архангельск,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163000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(8182) 28-62-31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(8182) 20-18-43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Архангельской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 и Ненецкому</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автономному округу</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  Управление            ул. Студенческая,      30.rsoc.ru     rsockanc30@rsoc.ru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Астрахань,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414004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(8512) 49-67-82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Астраханской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  Управление            ул. Гагарина, д. 6     31.rsoc.ru     rsockanc31@rsoc.ru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"А", г. Белгород,</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308007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(4722) 31-53-77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Белгородской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  Управление            ул. К. Маркса, д. 9,   32.rsoc.ru     rsockanc32@rsoc.ru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Брянск,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241050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(4832) 74-10-85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Брянской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  Управление            ул. 1-я Пионерская,    33.rsoc.ru     rsockanc33@rsoc.ru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92,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Владимир,</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600017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(4922) 23-03-53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(4922) 43-17-17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Владимирской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8.  Управление            ул. Мира, д. 9,        34.rsoc.ru     rsockanc34@rsoc.ru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Волгоград,</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400131;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почтовый 400066,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а/я 60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(8442) 33-43-34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              (8442) 33-36-55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Волгоградской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9.  Управление            ул. Некрасова,         35.rsoc.ru     rsockanc35@rsoc.ru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34 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Вологда,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160019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(8172) 54-89-20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(8172) 54-84-94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Вологодской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10.  Управление            ул. Куцыгина, д. 29 А, 36.rsoc.ru     rsockanc36@rsoc.ru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Воронеж,</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394006 а/я 274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(4732) 36-43-43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Воронежской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11.  Управление            ул. Подгорбунского,    75.rsoc.ru     rsockanc75@rsoc.ru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9, г. Чита,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672027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(3022) 32-30-47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(3022) 26-55-10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(3022) 26-19-83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Забайкальскому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12.  Управление            пр-т Ленина, д. 17,    37.rsoc.ru     rsockanc37@rsoc.ru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оф. 335,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Иваново,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153000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(4932) 41-00-55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(4932) 41-00-49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Ивановской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13.  Управление            ул. Халтурина, д. 7,   38.rsoc.ru     rsockanc38@rsoc.ru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Иркутск,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664011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(3952) 25-50-93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(3952) 34-19-91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Иркутской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14.  Управление            пр. Шогенцукова,       07.rsoc.ru     rsockanc07@rsoc.ru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Нальчик, КБР,</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360000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(8662) 42-22-21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(8662) 42-40-80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Кабардино-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Балкарской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15.  Управление            ул. Коммунальная,      39.rsoc.ru     rsockanc39@rsoc.ru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Калининград,</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236000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(4012) 45-15-50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(4012) 93-00-82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Калининградской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16.  Управление            ул. Дзержинского,      40.rsoc.ru     rsockanc40@rsoc.ru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1/46, г. Калуга,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248600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(4842) 59-00-59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Калужской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17.  Управление            ул. Владивостокская,   41.rsoc.ru     rsockanc41@rsoc.ru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Петропавловск-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Камчатский,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683024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(4152) 41-08-37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              (4152) 41-06-36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Камчатскому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18.  Управление            ул. Кавказская, д. 19, 09.rsoc.ru     rsockanc09@rsoc.ru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Черкесск,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Карачаево-Черкесская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республика,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369000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(7822) 26-42-92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Карачаево-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Черкесской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19.  Управление            ул. Сарыгина, д. 7,    42.rsoc.ru     rsockanc42@rsoc.ru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Кемерово,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650025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(3842) 36-90-03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(3842) 36-49-24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Кемеровской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20.  Управление            ул. Комсомольская,     43.rsoc.ru     rsockanc43@rsoc.ru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43, г. Киров,</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610001</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связи,                (8332) 63-39-00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(8332) 54-37-28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Кировской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21.  Управление            мкр. Паново, д. 36,    44.rsoc.ru     rsockanc44@rsoc.ru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Кострома,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156010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(4942) 43-33-23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(4942) 33-65-61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Костромской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22.  Управление            ул. Маяковского,       23.rsoc.ru     rsockanc23@rsoc.ru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158, г. Краснодар,</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350001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(861) 233-37-14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(861) 239-31-36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Краснодарскому</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краю и Республике</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Адыгея (Адыгея)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23.  Управление            ул. Новосибирская, д.  24.rsoc.ru     rsockanc24@rsoc.ru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64-А, г. Красноярск,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660028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(3912) 44-19-09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(3912) 65-39-84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Красноярскому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24.  Управление            ул. Климова, д. 60,    45.rsoc.ru     rsockanc45@rsoc.ru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Курган,</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640000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(3522) 41-76-26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(3522) 41-77-37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Курганской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25.  Управление            Красная площадь, д. 8, 46.rsoc.ru     rsockanc46@rsoc.ru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Курск,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305000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(4712) 56-26-33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(4712) 56-12-03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Курской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26.  Управление            пер. Попова, д. 5,     48.rsoc.ru     rsockanc48@rsoc.ru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Липецк,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398016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(4742) 35-66-00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(4742) 34-14-58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Липецкой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27.  Управление            ул. Пролетарская,      49.rsoc.ru     rsockanc49@rsoc.ru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68, г. Магадан,</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по надзору в сфере    685030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(413-2) 62-27-18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(413-2) 62-54-36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Магаданской области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 Чукотскому</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автономному округу</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28.  Управление            Старокаширское         77.rsoc.ru     rsockanc77@rsoc.ru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шоссе, д. 2, корп. 10,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ГСП-7, Москва,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115998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(495) 957-08-20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(495) 957-08-48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Москве и Московской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29.  Управление            пер. Русанова, д. 10,  51.rsoc.ru     rsockanc51@rsoc.ru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Мурманск,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183038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(8152) 45-54-30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(8152) 55-01-00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Мурманской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30.  Управление            Зеленский съезд, д. 4, 52.rsoc.ru     rsockanc52@rsoc.ru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ГСП-5,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Нижний Новгород,</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603001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(831) 430-33-17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(831) 430-83-39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Нижегородской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31.  Управление            ул. Славная, д. 48 А,  53.rsoc.ru     rsockanc53@rsoc.ru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Великий Новгород,</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173000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(8162) 67-16-74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(8162) 66-32-01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(8162) 67-16-70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Новгородской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32.  Управление            ул. Советская, д. 33,  54.rsoc.ru     rsockanc54@rsoc.ru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Новосибирск,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630099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(383) 227-14-41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(383) 219-11-76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Новосибирской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33.  Управление            ул. Куйбышева,         55.rsoc.ru     rsockanc55@rsoc.ru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79, г. Омск,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644001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(3812) 37-12-08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Омской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34.  Управление            Телевизионный пер.,    56.rsoc.ru     rsockanc56@rsoc.ru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3/1, г. Оренбург,</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460024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(3532) 56-00-72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(3532) 56-00-94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Оренбургской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35.  Управление            ул. Красина, д. 7,     57.rsoc.ru     rsockanc57@rsoc.ru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Орел,</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302001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(486 2) 43-04-24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Орловской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36.  Управление            ул. Карпинского,       58.rsoc.ru     rsockanc58@rsoc.ru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12, г. Пенза,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440011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(841-2)48-79-79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Пензенской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37.  Управление            ул. Ленина, д. 68,     59.rsoc.ru     rsockanc59@rsoc.ru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Пермь,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614096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(342) 236-16-33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(342) 236-26-49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Пермскому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38.  Управление            ул. Беломорская, д.    25.rsoc.ru     rsockanc25@rsoc.ru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18, г. Владивосток,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690022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сфере связи,          (4232) 37-43-53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(4232) 37-50-46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Приморскому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39.  Управление            ул. Советская, д. 49,  60.rsoc.ru     rsockanc60@rsoc.ru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Псков,</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180004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(811-2) 66-84-93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(811-2) 66-01-19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Псковской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40.  Управление            Коммунистический пр.,  04.rsoc.ru     rsockanc04@rsoc.ru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61,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Горно-Алтайск,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Республика Алтай,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649006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(388 22) 230-80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              (388 22) 231-81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Алтай</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41.  Управление            ул. 50 лет Октября,    02.rsoc.ru     rsockanc02@rsoc.ru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20, корп. 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Уфа,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450005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(347) 251-50-51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(347) 251-50-40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Башкортостан</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42.  Управление            ул. Красноармейская,   03.rsoc.ru     rsockanc03@rsoc.ru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20, г. Улан-Удэ,</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670034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(301-2) 44-88-22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(301-2) 44-25-16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(301-2) 44-69-99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Бурятия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43.  Управление            ул. С. Стальского,     05.rsoc.ru     rsockanc05@rsoc.ru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Махачкала,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Республика Дагестан,</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367000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(8722) 68-26-00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              (8722) 67-91-90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Дагестан</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44.  Управление            ул. Московская, д. 20, 06.rsoc.ru     rsockanc06@rsoc.ru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Назрань,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Республика Ингушетия,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386102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(87322) 22-26-50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(87322) 22-25-56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Ингушетия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45.  Управление            ул. Ленина, д. 329,    08.rsoc.ru     rsockanc08@rsoc.ru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Элиста,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Республика Калмыкия,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358000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(847) 244-03-68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Калмыкия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46.  Управление            Первомайский пр.,      10.rsoc.ru     rsockanc10@rsoc.ru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30-А,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Петрозаводск,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Республика Карелия,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185910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(8142) 71-70-70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              (8142) 71-70-89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Карелия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47.  Управление            ул. Коммунистическая,  11.rsoc.ru     rsockanc11@rsoc.ru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17, г. Сыктывкар,</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Республика Коми,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167981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(8212) 21-68-00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Коми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48.  Управление            пр. Гагарина, д. 8,    12.rsoc.ru     rsockanc12@rsoc.ru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Йошкар-Ола,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Республика Марий Эл,</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424006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(8362) 63-04-23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(8362) 45-10-39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Марий Эл</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49.  Управление            ул. Коммунистическая,  13.rsoc.ru     rsockanc13@rsoc.ru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89, ком. 607,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Саранск,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430000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(834) 247-55-48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(834) 232-75-21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Мордовия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50.  Управление            ул. Курашова, д. 22,   14.rsoc.ru     rsockanc14@rsoc.ru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Якутск,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677000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(4112) 42-43-84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(4112) 34-14-28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Саха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(Якутия)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51.  Управление            ул. Маркуса, д. 22,    15.rsoc.ru     rsockanc15@rsoc.ru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Владикавказ,</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Республика Северная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Осетия - Алания,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362027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(8672) 54-32-32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              (8672) 54-54-54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Северная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Осетия - Алания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52.  Управление            ул. Гарифьянова, 28 А, 16.rsoc.ru     rsockanc16@rsoc.ru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г. Казань,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службы по надзору     420138,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в сфере связи,        а/я 25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(843) 224-21-21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(843) 228-59-05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Татарстан</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(Татарстан)</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53.  Управление            ул. Дружба, д. 156,    17.rsoc.ru     rsockanc17@rsoc.ru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Кызыл,</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667000,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а/я 53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(39422) 2-09-90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(39422) 2-09-91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Тыва</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54.  Управление            ул. Щетинкина, д. 20,  19.rsoc.ru     rsockanc19@rsoc.ru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Абакан,</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Республика Хакасия,</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655017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(3902) 23-98-18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 Хакасия</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55.  Управление            ул. Металлургическая,  61.rsoc.ru     rsockanc61@rsoc.ru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113/46,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Ростов-на-Дону,</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344029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(863) 218-65-73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(863) 211-12-12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Ростовской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56.  Управление            ул. Ленинского         62.rsoc.ru     rsockanc62@rsoc.ru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Комсомола, д. 15,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Рязань,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390005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(4912) 76-35-30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(4912) 21-52-03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Рязанской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57.  Управление            ул. А. Толстого,       63.rsoc.ru     rsockanc63@rsoc.ru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118, г. Самара,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443099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(846) 332-53-26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(846) 270-44-00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Самарской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58.  Управление            ул. Галерная, д. 27,   78.rsoc.ru     rsockanc78@rsoc.ru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Санкт-Петербург,</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BOX 1048,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190000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(812) 571-72-17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(812) 571-27-31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Санкт-Петербургу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Ленинградской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59.  Управление            ул. Жуковского, д. 19, 64.rsoc.ru     rsockanc64@rsoc.ru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Саратов,</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410010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(845-2) 64-91-57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(845-2) 64-93-38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Саратовской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60.  Управление            ул. Дзержинского,      65.rsoc.ru     rsockanc65@rsoc.ru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38, г. Южно-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Сахалинск,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693020, а/я 43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(4242) 74-46-44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(4242) 77-19-15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Сахалинской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61.  Управление            пр. Ленина, д. 39,     66.rsoc.ru     rsockanc66@rsoc.ru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Екатеринбург,</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620000,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а/я 337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(343) 359-01-00</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технологий и          (343) 359-01-59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Свердловской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62.  Управление            ул. Нахимова, д. 21,   67.rsoc.ru     rsockanc67@rsoc.ru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Смоленск,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214025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(4812) 35-39-53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(4812) 35-50-20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Смоленской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63.  Управление            ул. Тухачевского,      26.rsoc.ru     rsockanc26@rsoc.ru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8, г. Ставрополь,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355040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(8652) 72-35-36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(8652) 73-15-35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Ставропольскому краю</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64.  Управление            ул. Советская, д. 182, 68.rsoc.ru     rsockanc68@rsoc.ru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Тамбов,</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392000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(4752) 56-06-57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(4752) 56-16-55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Тамбовской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65.  Управление            ул. Трехсвятская,      69.rsoc.ru     rsockanc69@rsoc.ru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6, г. Тверь,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170000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(4822) 35-81-31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(4822) 35-81-90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Тверской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66.  Управление            ул. Енисейская,        70.rsoc.ru     rsockanc70@rsoc.ru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23/1, г. Томск,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634041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(3822) 31-01-11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Томской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67.  Управление            ул. Смидович, д. 1-А,  71.rsoc.ru     rsockanc71@rsoc.ru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Тула,</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300600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(4872) 33-13-85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(4872) 33-26-26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Тульской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68.  Управление            ул. Республики, д. 12, 72.rsoc.ru     rsockanc72@rsoc.ru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Тюмень,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625003</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(3452) 46-86-39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(3452) 24-12-36</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Тюменской области,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Ханты-Мансийскому</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автономному округу -</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Югре</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 Ямало-Ненецкому</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автономному округу</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69.  Управление            ул. 5-я Подлесная,     18.rsoc.ru     rsockanc18@rsoc.ru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12 А, г. Ижевск,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426069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(3412) 58-66-44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(3412) 51-19-87</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Удмуртской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Республике</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70.  Управление            ул. К. Маркса,         73.rsoc.ru     rsockanc73@rsoc.ru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д. 33/2,</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г. Ульяновск,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432071</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(8422) 44-65-55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          (8422) 41-17-79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Ульяновской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71.  Управление            ул. Ленина, д. 4,      27.rsoc.ru     rsockanc27@rsoc.ru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Хабаровск,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680000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(4212) 41-72-70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(4212) 41-72-88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Хабаровскому краю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Еврейской автономной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72.  Управление            ул. Цвиллинга, д. 22,  74.rsoc.ru     rsockanc74@rsoc.ru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Челябинск,</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454000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(351) 263-91-09</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Челябинской области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73.  Управление            пр. Исаева, д. 36,     20.rsoc.ru     rsockanc20@rsoc.ru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Грозный,</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364024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(8712) 22-31-24</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Чеченской Республике</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74.  Управление            ул. Гладкова, д. 7 Б,  21.rsoc.ru     rsockanc21@rsoc.ru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Чебоксары,</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428020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(8352) 66-73-25</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Чувашской Республике</w:t>
      </w:r>
    </w:p>
    <w:p w:rsidR="002C5BD5" w:rsidRDefault="002C5BD5">
      <w:pPr>
        <w:pStyle w:val="ConsPlusCell"/>
        <w:rPr>
          <w:rFonts w:ascii="Courier New" w:hAnsi="Courier New" w:cs="Courier New"/>
          <w:sz w:val="18"/>
          <w:szCs w:val="18"/>
        </w:rPr>
      </w:pPr>
      <w:r>
        <w:rPr>
          <w:rFonts w:ascii="Courier New" w:hAnsi="Courier New" w:cs="Courier New"/>
          <w:sz w:val="18"/>
          <w:szCs w:val="18"/>
        </w:rPr>
        <w:lastRenderedPageBreak/>
        <w:t xml:space="preserve">      - Чувашии</w:t>
      </w:r>
    </w:p>
    <w:p w:rsidR="002C5BD5" w:rsidRDefault="002C5BD5">
      <w:pPr>
        <w:pStyle w:val="ConsPlusCell"/>
        <w:rPr>
          <w:rFonts w:ascii="Courier New" w:hAnsi="Courier New" w:cs="Courier New"/>
          <w:sz w:val="18"/>
          <w:szCs w:val="18"/>
        </w:rPr>
      </w:pP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75.  Управление            ул. Кирова, д. 7,      76.rsoc.ru     rsockanc76@rsoc.ru</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Федеральной службы    г. Ярославль,</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по надзору в сфере    150000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связи,                (4852) 30-49-20</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информационных        (4852) 30-54-08</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технологий и</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массовых</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коммуникаций по</w:t>
      </w:r>
    </w:p>
    <w:p w:rsidR="002C5BD5" w:rsidRDefault="002C5BD5">
      <w:pPr>
        <w:pStyle w:val="ConsPlusCell"/>
        <w:rPr>
          <w:rFonts w:ascii="Courier New" w:hAnsi="Courier New" w:cs="Courier New"/>
          <w:sz w:val="18"/>
          <w:szCs w:val="18"/>
        </w:rPr>
      </w:pPr>
      <w:r>
        <w:rPr>
          <w:rFonts w:ascii="Courier New" w:hAnsi="Courier New" w:cs="Courier New"/>
          <w:sz w:val="18"/>
          <w:szCs w:val="18"/>
        </w:rPr>
        <w:t xml:space="preserve">      Ярославской области</w:t>
      </w: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rPr>
          <w:rFonts w:ascii="Calibri" w:hAnsi="Calibri" w:cs="Calibri"/>
        </w:rPr>
      </w:pPr>
    </w:p>
    <w:p w:rsidR="002C5BD5" w:rsidRDefault="002C5BD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исполнения Федеральной службой</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по надзору в сфере связи, информационных</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технологий и массовых коммуникаций</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функции по осуществлению</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контроля (надзора)</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за соответствием обработки персональных</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данных требованиям законодательства</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2C5BD5" w:rsidRDefault="002C5BD5">
      <w:pPr>
        <w:widowControl w:val="0"/>
        <w:autoSpaceDE w:val="0"/>
        <w:autoSpaceDN w:val="0"/>
        <w:adjustRightInd w:val="0"/>
        <w:spacing w:after="0" w:line="240" w:lineRule="auto"/>
        <w:jc w:val="right"/>
        <w:rPr>
          <w:rFonts w:ascii="Calibri" w:hAnsi="Calibri" w:cs="Calibri"/>
        </w:rPr>
      </w:pPr>
      <w:r>
        <w:rPr>
          <w:rFonts w:ascii="Calibri" w:hAnsi="Calibri" w:cs="Calibri"/>
        </w:rPr>
        <w:t>персональных данных</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bookmarkStart w:id="10" w:name="Par1260"/>
      <w:bookmarkEnd w:id="10"/>
      <w:r>
        <w:rPr>
          <w:rFonts w:ascii="Calibri" w:hAnsi="Calibri" w:cs="Calibri"/>
        </w:rPr>
        <w:t>Блок-схема</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принятия решения</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о проведении проверок</w:t>
      </w:r>
    </w:p>
    <w:p w:rsidR="002C5BD5" w:rsidRDefault="002C5BD5">
      <w:pPr>
        <w:widowControl w:val="0"/>
        <w:autoSpaceDE w:val="0"/>
        <w:autoSpaceDN w:val="0"/>
        <w:adjustRightInd w:val="0"/>
        <w:spacing w:after="0" w:line="240" w:lineRule="auto"/>
        <w:jc w:val="center"/>
        <w:rPr>
          <w:rFonts w:ascii="Calibri" w:hAnsi="Calibri" w:cs="Calibri"/>
        </w:rPr>
      </w:pPr>
    </w:p>
    <w:p w:rsidR="002C5BD5" w:rsidRDefault="002C5BD5">
      <w:pPr>
        <w:pStyle w:val="ConsPlusNonformat"/>
        <w:rPr>
          <w:sz w:val="18"/>
          <w:szCs w:val="18"/>
        </w:rPr>
      </w:pPr>
      <w:r>
        <w:rPr>
          <w:sz w:val="18"/>
          <w:szCs w:val="18"/>
        </w:rPr>
        <w:t xml:space="preserve">                     ┌────────────────────────────────────┐</w:t>
      </w:r>
    </w:p>
    <w:p w:rsidR="002C5BD5" w:rsidRDefault="002C5BD5">
      <w:pPr>
        <w:pStyle w:val="ConsPlusNonformat"/>
        <w:rPr>
          <w:sz w:val="18"/>
          <w:szCs w:val="18"/>
        </w:rPr>
      </w:pPr>
      <w:r>
        <w:rPr>
          <w:sz w:val="18"/>
          <w:szCs w:val="18"/>
        </w:rPr>
        <w:t xml:space="preserve">                     │      Поступление предложений       │</w:t>
      </w:r>
    </w:p>
    <w:p w:rsidR="002C5BD5" w:rsidRDefault="002C5BD5">
      <w:pPr>
        <w:pStyle w:val="ConsPlusNonformat"/>
        <w:rPr>
          <w:sz w:val="18"/>
          <w:szCs w:val="18"/>
        </w:rPr>
      </w:pPr>
      <w:r>
        <w:rPr>
          <w:sz w:val="18"/>
          <w:szCs w:val="18"/>
        </w:rPr>
        <w:t xml:space="preserve">                     │      территориальных органов       │</w:t>
      </w:r>
    </w:p>
    <w:p w:rsidR="002C5BD5" w:rsidRDefault="002C5BD5">
      <w:pPr>
        <w:pStyle w:val="ConsPlusNonformat"/>
        <w:rPr>
          <w:sz w:val="18"/>
          <w:szCs w:val="18"/>
        </w:rPr>
      </w:pPr>
      <w:r>
        <w:rPr>
          <w:sz w:val="18"/>
          <w:szCs w:val="18"/>
        </w:rPr>
        <w:t xml:space="preserve">                     │  Службы по проведению проверок на  │</w:t>
      </w:r>
    </w:p>
    <w:p w:rsidR="002C5BD5" w:rsidRDefault="002C5BD5">
      <w:pPr>
        <w:pStyle w:val="ConsPlusNonformat"/>
        <w:rPr>
          <w:sz w:val="18"/>
          <w:szCs w:val="18"/>
        </w:rPr>
      </w:pPr>
      <w:r>
        <w:rPr>
          <w:sz w:val="18"/>
          <w:szCs w:val="18"/>
        </w:rPr>
        <w:t xml:space="preserve">                     │          плановый период           │</w:t>
      </w:r>
    </w:p>
    <w:p w:rsidR="002C5BD5" w:rsidRDefault="002C5BD5">
      <w:pPr>
        <w:pStyle w:val="ConsPlusNonformat"/>
        <w:rPr>
          <w:sz w:val="18"/>
          <w:szCs w:val="18"/>
        </w:rPr>
      </w:pPr>
      <w:r>
        <w:rPr>
          <w:sz w:val="18"/>
          <w:szCs w:val="18"/>
        </w:rPr>
        <w:t xml:space="preserve">                     └────────────────┬───────────────────┘</w:t>
      </w:r>
    </w:p>
    <w:p w:rsidR="002C5BD5" w:rsidRDefault="002C5BD5">
      <w:pPr>
        <w:pStyle w:val="ConsPlusNonformat"/>
        <w:rPr>
          <w:sz w:val="18"/>
          <w:szCs w:val="18"/>
        </w:rPr>
      </w:pPr>
      <w:r>
        <w:rPr>
          <w:sz w:val="18"/>
          <w:szCs w:val="18"/>
        </w:rPr>
        <w:t xml:space="preserve">                                      │</w:t>
      </w:r>
    </w:p>
    <w:p w:rsidR="002C5BD5" w:rsidRDefault="002C5BD5">
      <w:pPr>
        <w:pStyle w:val="ConsPlusNonformat"/>
        <w:rPr>
          <w:sz w:val="18"/>
          <w:szCs w:val="18"/>
        </w:rPr>
      </w:pPr>
      <w:r>
        <w:rPr>
          <w:sz w:val="18"/>
          <w:szCs w:val="18"/>
        </w:rPr>
        <w:t xml:space="preserve">                                      \/</w:t>
      </w:r>
    </w:p>
    <w:p w:rsidR="002C5BD5" w:rsidRDefault="002C5BD5">
      <w:pPr>
        <w:pStyle w:val="ConsPlusNonformat"/>
        <w:rPr>
          <w:sz w:val="18"/>
          <w:szCs w:val="18"/>
        </w:rPr>
      </w:pPr>
      <w:r>
        <w:rPr>
          <w:sz w:val="18"/>
          <w:szCs w:val="18"/>
        </w:rPr>
        <w:t xml:space="preserve">                     ┌────────────────────────────────────┐</w:t>
      </w:r>
    </w:p>
    <w:p w:rsidR="002C5BD5" w:rsidRDefault="002C5BD5">
      <w:pPr>
        <w:pStyle w:val="ConsPlusNonformat"/>
        <w:rPr>
          <w:sz w:val="18"/>
          <w:szCs w:val="18"/>
        </w:rPr>
      </w:pPr>
      <w:r>
        <w:rPr>
          <w:sz w:val="18"/>
          <w:szCs w:val="18"/>
        </w:rPr>
        <w:t xml:space="preserve">                     │    Согласование предложений по     │</w:t>
      </w:r>
    </w:p>
    <w:p w:rsidR="002C5BD5" w:rsidRDefault="002C5BD5">
      <w:pPr>
        <w:pStyle w:val="ConsPlusNonformat"/>
        <w:rPr>
          <w:sz w:val="18"/>
          <w:szCs w:val="18"/>
        </w:rPr>
      </w:pPr>
      <w:r>
        <w:rPr>
          <w:sz w:val="18"/>
          <w:szCs w:val="18"/>
        </w:rPr>
        <w:t xml:space="preserve">         ┌&lt;──────────┤ проведению проверок в центральном  ├─────&gt;┐</w:t>
      </w:r>
    </w:p>
    <w:p w:rsidR="002C5BD5" w:rsidRDefault="002C5BD5">
      <w:pPr>
        <w:pStyle w:val="ConsPlusNonformat"/>
        <w:rPr>
          <w:sz w:val="18"/>
          <w:szCs w:val="18"/>
        </w:rPr>
      </w:pPr>
      <w:r>
        <w:rPr>
          <w:sz w:val="18"/>
          <w:szCs w:val="18"/>
        </w:rPr>
        <w:t xml:space="preserve">         │           │          аппарате Службы           │      │</w:t>
      </w:r>
    </w:p>
    <w:p w:rsidR="002C5BD5" w:rsidRDefault="002C5BD5">
      <w:pPr>
        <w:pStyle w:val="ConsPlusNonformat"/>
        <w:rPr>
          <w:sz w:val="18"/>
          <w:szCs w:val="18"/>
        </w:rPr>
      </w:pPr>
      <w:r>
        <w:rPr>
          <w:sz w:val="18"/>
          <w:szCs w:val="18"/>
        </w:rPr>
        <w:t xml:space="preserve">         │ Да        └────────────────────────────────────┘      │</w:t>
      </w:r>
    </w:p>
    <w:p w:rsidR="002C5BD5" w:rsidRDefault="002C5BD5">
      <w:pPr>
        <w:pStyle w:val="ConsPlusNonformat"/>
        <w:rPr>
          <w:sz w:val="18"/>
          <w:szCs w:val="18"/>
        </w:rPr>
      </w:pPr>
      <w:r>
        <w:rPr>
          <w:sz w:val="18"/>
          <w:szCs w:val="18"/>
        </w:rPr>
        <w:t xml:space="preserve">         \/                                          /\      Нет │</w:t>
      </w:r>
    </w:p>
    <w:p w:rsidR="002C5BD5" w:rsidRDefault="002C5BD5">
      <w:pPr>
        <w:pStyle w:val="ConsPlusNonformat"/>
        <w:rPr>
          <w:sz w:val="18"/>
          <w:szCs w:val="18"/>
        </w:rPr>
      </w:pPr>
      <w:r>
        <w:rPr>
          <w:sz w:val="18"/>
          <w:szCs w:val="18"/>
        </w:rPr>
        <w:t>┌───────────────┐    ┌──────────────────┐            │           │</w:t>
      </w:r>
    </w:p>
    <w:p w:rsidR="002C5BD5" w:rsidRDefault="002C5BD5">
      <w:pPr>
        <w:pStyle w:val="ConsPlusNonformat"/>
        <w:rPr>
          <w:sz w:val="18"/>
          <w:szCs w:val="18"/>
        </w:rPr>
      </w:pPr>
      <w:r>
        <w:rPr>
          <w:sz w:val="18"/>
          <w:szCs w:val="18"/>
        </w:rPr>
        <w:t>│  Утверждение  │    │     Внесение     │            │           \/</w:t>
      </w:r>
    </w:p>
    <w:p w:rsidR="002C5BD5" w:rsidRDefault="002C5BD5">
      <w:pPr>
        <w:pStyle w:val="ConsPlusNonformat"/>
        <w:rPr>
          <w:sz w:val="18"/>
          <w:szCs w:val="18"/>
        </w:rPr>
      </w:pPr>
      <w:r>
        <w:rPr>
          <w:sz w:val="18"/>
          <w:szCs w:val="18"/>
        </w:rPr>
        <w:t>│     Плана     │    │ изменений в План │            │    ┌─────────────────────┐</w:t>
      </w:r>
    </w:p>
    <w:p w:rsidR="002C5BD5" w:rsidRDefault="002C5BD5">
      <w:pPr>
        <w:pStyle w:val="ConsPlusNonformat"/>
        <w:rPr>
          <w:sz w:val="18"/>
          <w:szCs w:val="18"/>
        </w:rPr>
      </w:pPr>
      <w:r>
        <w:rPr>
          <w:sz w:val="18"/>
          <w:szCs w:val="18"/>
        </w:rPr>
        <w:t>│  проведения   │&lt;───┤    проведения    │            └&lt;───┤      Внесение       │</w:t>
      </w:r>
    </w:p>
    <w:p w:rsidR="002C5BD5" w:rsidRDefault="002C5BD5">
      <w:pPr>
        <w:pStyle w:val="ConsPlusNonformat"/>
        <w:rPr>
          <w:sz w:val="18"/>
          <w:szCs w:val="18"/>
        </w:rPr>
      </w:pPr>
      <w:r>
        <w:rPr>
          <w:sz w:val="18"/>
          <w:szCs w:val="18"/>
        </w:rPr>
        <w:t>│   плановых    │    │плановых проверок │                 │   территориальным   │</w:t>
      </w:r>
    </w:p>
    <w:p w:rsidR="002C5BD5" w:rsidRDefault="002C5BD5">
      <w:pPr>
        <w:pStyle w:val="ConsPlusNonformat"/>
        <w:rPr>
          <w:sz w:val="18"/>
          <w:szCs w:val="18"/>
        </w:rPr>
      </w:pPr>
      <w:r>
        <w:rPr>
          <w:sz w:val="18"/>
          <w:szCs w:val="18"/>
        </w:rPr>
        <w:t>│   проверок    │    └──────────────────┘                 │   органом Службы    │</w:t>
      </w:r>
    </w:p>
    <w:p w:rsidR="002C5BD5" w:rsidRDefault="002C5BD5">
      <w:pPr>
        <w:pStyle w:val="ConsPlusNonformat"/>
        <w:rPr>
          <w:sz w:val="18"/>
          <w:szCs w:val="18"/>
        </w:rPr>
      </w:pPr>
      <w:r>
        <w:rPr>
          <w:sz w:val="18"/>
          <w:szCs w:val="18"/>
        </w:rPr>
        <w:t>│    Службы     │                                         │     изменений и     │</w:t>
      </w:r>
    </w:p>
    <w:p w:rsidR="002C5BD5" w:rsidRDefault="002C5BD5">
      <w:pPr>
        <w:pStyle w:val="ConsPlusNonformat"/>
        <w:rPr>
          <w:sz w:val="18"/>
          <w:szCs w:val="18"/>
        </w:rPr>
      </w:pPr>
      <w:r>
        <w:rPr>
          <w:sz w:val="18"/>
          <w:szCs w:val="18"/>
        </w:rPr>
        <w:t>└────────┬──────┘                                         │ (или) дополнений в  │</w:t>
      </w:r>
    </w:p>
    <w:p w:rsidR="002C5BD5" w:rsidRDefault="002C5BD5">
      <w:pPr>
        <w:pStyle w:val="ConsPlusNonformat"/>
        <w:rPr>
          <w:sz w:val="18"/>
          <w:szCs w:val="18"/>
        </w:rPr>
      </w:pPr>
      <w:r>
        <w:rPr>
          <w:sz w:val="18"/>
          <w:szCs w:val="18"/>
        </w:rPr>
        <w:t xml:space="preserve">         │                                                │ направленные ранее  │</w:t>
      </w:r>
    </w:p>
    <w:p w:rsidR="002C5BD5" w:rsidRDefault="002C5BD5">
      <w:pPr>
        <w:pStyle w:val="ConsPlusNonformat"/>
        <w:rPr>
          <w:sz w:val="18"/>
          <w:szCs w:val="18"/>
        </w:rPr>
      </w:pPr>
      <w:r>
        <w:rPr>
          <w:sz w:val="18"/>
          <w:szCs w:val="18"/>
        </w:rPr>
        <w:t xml:space="preserve">         \/                                               │   предложения по    │</w:t>
      </w:r>
    </w:p>
    <w:p w:rsidR="002C5BD5" w:rsidRDefault="002C5BD5">
      <w:pPr>
        <w:pStyle w:val="ConsPlusNonformat"/>
        <w:rPr>
          <w:sz w:val="18"/>
          <w:szCs w:val="18"/>
        </w:rPr>
      </w:pPr>
      <w:r>
        <w:rPr>
          <w:sz w:val="18"/>
          <w:szCs w:val="18"/>
        </w:rPr>
        <w:t>┌──────────────────────────┐   ┌──────────────────┐       │     проведению      │</w:t>
      </w:r>
    </w:p>
    <w:p w:rsidR="002C5BD5" w:rsidRDefault="002C5BD5">
      <w:pPr>
        <w:pStyle w:val="ConsPlusNonformat"/>
        <w:rPr>
          <w:sz w:val="18"/>
          <w:szCs w:val="18"/>
        </w:rPr>
      </w:pPr>
      <w:r>
        <w:rPr>
          <w:sz w:val="18"/>
          <w:szCs w:val="18"/>
        </w:rPr>
        <w:t>│Подготовка, утверждение и │   │  Составление и   │       │      проверок       │</w:t>
      </w:r>
    </w:p>
    <w:p w:rsidR="002C5BD5" w:rsidRDefault="002C5BD5">
      <w:pPr>
        <w:pStyle w:val="ConsPlusNonformat"/>
        <w:rPr>
          <w:sz w:val="18"/>
          <w:szCs w:val="18"/>
        </w:rPr>
      </w:pPr>
      <w:r>
        <w:rPr>
          <w:sz w:val="18"/>
          <w:szCs w:val="18"/>
        </w:rPr>
        <w:t>│   размещение приказа о   │&lt;──┤утверждение плана │       └─────────────────────┘</w:t>
      </w:r>
    </w:p>
    <w:p w:rsidR="002C5BD5" w:rsidRDefault="002C5BD5">
      <w:pPr>
        <w:pStyle w:val="ConsPlusNonformat"/>
        <w:rPr>
          <w:sz w:val="18"/>
          <w:szCs w:val="18"/>
        </w:rPr>
      </w:pPr>
      <w:r>
        <w:rPr>
          <w:sz w:val="18"/>
          <w:szCs w:val="18"/>
        </w:rPr>
        <w:t>│        проведении        │   │     проверки     │</w:t>
      </w:r>
    </w:p>
    <w:p w:rsidR="002C5BD5" w:rsidRDefault="002C5BD5">
      <w:pPr>
        <w:pStyle w:val="ConsPlusNonformat"/>
        <w:rPr>
          <w:sz w:val="18"/>
          <w:szCs w:val="18"/>
        </w:rPr>
      </w:pPr>
      <w:r>
        <w:rPr>
          <w:sz w:val="18"/>
          <w:szCs w:val="18"/>
        </w:rPr>
        <w:t>│    проверки в Единой     │   └──────────────────┘</w:t>
      </w:r>
    </w:p>
    <w:p w:rsidR="002C5BD5" w:rsidRDefault="002C5BD5">
      <w:pPr>
        <w:pStyle w:val="ConsPlusNonformat"/>
        <w:rPr>
          <w:sz w:val="18"/>
          <w:szCs w:val="18"/>
        </w:rPr>
      </w:pPr>
      <w:r>
        <w:rPr>
          <w:sz w:val="18"/>
          <w:szCs w:val="18"/>
        </w:rPr>
        <w:t>│      информационной      │</w:t>
      </w:r>
    </w:p>
    <w:p w:rsidR="002C5BD5" w:rsidRDefault="002C5BD5">
      <w:pPr>
        <w:pStyle w:val="ConsPlusNonformat"/>
        <w:rPr>
          <w:sz w:val="18"/>
          <w:szCs w:val="18"/>
        </w:rPr>
      </w:pPr>
      <w:r>
        <w:rPr>
          <w:sz w:val="18"/>
          <w:szCs w:val="18"/>
        </w:rPr>
        <w:t>│      системе Службы      │</w:t>
      </w:r>
    </w:p>
    <w:p w:rsidR="002C5BD5" w:rsidRDefault="002C5BD5">
      <w:pPr>
        <w:pStyle w:val="ConsPlusNonformat"/>
        <w:rPr>
          <w:sz w:val="18"/>
          <w:szCs w:val="18"/>
        </w:rPr>
      </w:pPr>
      <w:r>
        <w:rPr>
          <w:sz w:val="18"/>
          <w:szCs w:val="18"/>
        </w:rPr>
        <w:t>└──────────────────────────┘</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Блок-схема административной процедуры проведения проверок</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pStyle w:val="ConsPlusNonformat"/>
      </w:pPr>
      <w:r>
        <w:t xml:space="preserve">                     ┌──────────────────────────────┐</w:t>
      </w:r>
    </w:p>
    <w:p w:rsidR="002C5BD5" w:rsidRDefault="002C5BD5">
      <w:pPr>
        <w:pStyle w:val="ConsPlusNonformat"/>
      </w:pPr>
      <w:r>
        <w:t xml:space="preserve">                     │  Утверждение приказа Службы  │</w:t>
      </w:r>
    </w:p>
    <w:p w:rsidR="002C5BD5" w:rsidRDefault="002C5BD5">
      <w:pPr>
        <w:pStyle w:val="ConsPlusNonformat"/>
      </w:pPr>
      <w:r>
        <w:t xml:space="preserve">       ┌&lt;────────────┤или ее территориального органа├────────────────&gt;┐</w:t>
      </w:r>
    </w:p>
    <w:p w:rsidR="002C5BD5" w:rsidRDefault="002C5BD5">
      <w:pPr>
        <w:pStyle w:val="ConsPlusNonformat"/>
      </w:pPr>
      <w:r>
        <w:t xml:space="preserve">       │             │     о проведении проверки    │                 │</w:t>
      </w:r>
    </w:p>
    <w:p w:rsidR="002C5BD5" w:rsidRDefault="002C5BD5">
      <w:pPr>
        <w:pStyle w:val="ConsPlusNonformat"/>
      </w:pPr>
      <w:r>
        <w:t xml:space="preserve">       │             └──────────────────────────────┘                 │</w:t>
      </w:r>
    </w:p>
    <w:p w:rsidR="002C5BD5" w:rsidRDefault="002C5BD5">
      <w:pPr>
        <w:pStyle w:val="ConsPlusNonformat"/>
      </w:pPr>
      <w:r>
        <w:t xml:space="preserve">       │                                                              │</w:t>
      </w:r>
    </w:p>
    <w:p w:rsidR="002C5BD5" w:rsidRDefault="002C5BD5">
      <w:pPr>
        <w:pStyle w:val="ConsPlusNonformat"/>
      </w:pPr>
      <w:r>
        <w:t xml:space="preserve">       │  Документарная                                    Выездная   │</w:t>
      </w:r>
    </w:p>
    <w:p w:rsidR="002C5BD5" w:rsidRDefault="002C5BD5">
      <w:pPr>
        <w:pStyle w:val="ConsPlusNonformat"/>
      </w:pPr>
      <w:r>
        <w:t xml:space="preserve">       │                                                              │</w:t>
      </w:r>
    </w:p>
    <w:p w:rsidR="002C5BD5" w:rsidRDefault="002C5BD5">
      <w:pPr>
        <w:pStyle w:val="ConsPlusNonformat"/>
      </w:pPr>
      <w:r>
        <w:t xml:space="preserve">       \/                                                             \/</w:t>
      </w:r>
    </w:p>
    <w:p w:rsidR="002C5BD5" w:rsidRDefault="002C5BD5">
      <w:pPr>
        <w:pStyle w:val="ConsPlusNonformat"/>
      </w:pPr>
      <w:r>
        <w:t>┌───────────────────────────┐                 ┌───────────────────────────┐</w:t>
      </w:r>
    </w:p>
    <w:p w:rsidR="002C5BD5" w:rsidRDefault="002C5BD5">
      <w:pPr>
        <w:pStyle w:val="ConsPlusNonformat"/>
      </w:pPr>
      <w:r>
        <w:t>│    Изучение документов    │                 │ Выезд по местонахождению  │</w:t>
      </w:r>
    </w:p>
    <w:p w:rsidR="002C5BD5" w:rsidRDefault="002C5BD5">
      <w:pPr>
        <w:pStyle w:val="ConsPlusNonformat"/>
      </w:pPr>
      <w:r>
        <w:t>│   Оператора, имеющихся в  │                 │         Оператора         │</w:t>
      </w:r>
    </w:p>
    <w:p w:rsidR="002C5BD5" w:rsidRDefault="002C5BD5">
      <w:pPr>
        <w:pStyle w:val="ConsPlusNonformat"/>
      </w:pPr>
      <w:r>
        <w:t>│распоряжении Службы или ее │                 └─────────────────────┬─────┘</w:t>
      </w:r>
    </w:p>
    <w:p w:rsidR="002C5BD5" w:rsidRDefault="002C5BD5">
      <w:pPr>
        <w:pStyle w:val="ConsPlusNonformat"/>
      </w:pPr>
      <w:r>
        <w:t>│  территориального органа  │                                       │</w:t>
      </w:r>
    </w:p>
    <w:p w:rsidR="002C5BD5" w:rsidRDefault="002C5BD5">
      <w:pPr>
        <w:pStyle w:val="ConsPlusNonformat"/>
      </w:pPr>
      <w:r>
        <w:t>└─────┬─────────────────────┘                                       \/</w:t>
      </w:r>
    </w:p>
    <w:p w:rsidR="002C5BD5" w:rsidRDefault="002C5BD5">
      <w:pPr>
        <w:pStyle w:val="ConsPlusNonformat"/>
      </w:pPr>
      <w:r>
        <w:t xml:space="preserve">      │                                       ┌───────────────────────────┐</w:t>
      </w:r>
    </w:p>
    <w:p w:rsidR="002C5BD5" w:rsidRDefault="002C5BD5">
      <w:pPr>
        <w:pStyle w:val="ConsPlusNonformat"/>
      </w:pPr>
      <w:r>
        <w:t xml:space="preserve">      \/                                      │  Предъявление служебного  │</w:t>
      </w:r>
    </w:p>
    <w:p w:rsidR="002C5BD5" w:rsidRDefault="002C5BD5">
      <w:pPr>
        <w:pStyle w:val="ConsPlusNonformat"/>
      </w:pPr>
      <w:r>
        <w:t>┌──────────────────────────┐                  │удостоверения, ознакомление│</w:t>
      </w:r>
    </w:p>
    <w:p w:rsidR="002C5BD5" w:rsidRDefault="002C5BD5">
      <w:pPr>
        <w:pStyle w:val="ConsPlusNonformat"/>
      </w:pPr>
      <w:r>
        <w:t>│ Оформление и направление │                  │представителей Оператора с │</w:t>
      </w:r>
    </w:p>
    <w:p w:rsidR="002C5BD5" w:rsidRDefault="002C5BD5">
      <w:pPr>
        <w:pStyle w:val="ConsPlusNonformat"/>
      </w:pPr>
      <w:r>
        <w:t>│мотивированного запроса в │                  │   приказом о проведении   │</w:t>
      </w:r>
    </w:p>
    <w:p w:rsidR="002C5BD5" w:rsidRDefault="002C5BD5">
      <w:pPr>
        <w:pStyle w:val="ConsPlusNonformat"/>
      </w:pPr>
      <w:r>
        <w:t>│     адрес Оператора с    │                  │проверки, целями, задачами,│</w:t>
      </w:r>
    </w:p>
    <w:p w:rsidR="002C5BD5" w:rsidRDefault="002C5BD5">
      <w:pPr>
        <w:pStyle w:val="ConsPlusNonformat"/>
      </w:pPr>
      <w:r>
        <w:t>│   приложением перечня    │                  │    основаниями выездной   │</w:t>
      </w:r>
    </w:p>
    <w:p w:rsidR="002C5BD5" w:rsidRDefault="002C5BD5">
      <w:pPr>
        <w:pStyle w:val="ConsPlusNonformat"/>
      </w:pPr>
      <w:r>
        <w:t>│ запрашиваемых документов │                  │проверки, видами и объемом │</w:t>
      </w:r>
    </w:p>
    <w:p w:rsidR="002C5BD5" w:rsidRDefault="002C5BD5">
      <w:pPr>
        <w:pStyle w:val="ConsPlusNonformat"/>
      </w:pPr>
      <w:r>
        <w:t>└─────┬────────────────────┘                  │мероприятий по контролю, со│</w:t>
      </w:r>
    </w:p>
    <w:p w:rsidR="002C5BD5" w:rsidRDefault="002C5BD5">
      <w:pPr>
        <w:pStyle w:val="ConsPlusNonformat"/>
      </w:pPr>
      <w:r>
        <w:t xml:space="preserve">      │                                       │   сроками и условиями ее  │</w:t>
      </w:r>
    </w:p>
    <w:p w:rsidR="002C5BD5" w:rsidRDefault="002C5BD5">
      <w:pPr>
        <w:pStyle w:val="ConsPlusNonformat"/>
      </w:pPr>
      <w:r>
        <w:t xml:space="preserve">      \/                                      │         проведения        │</w:t>
      </w:r>
    </w:p>
    <w:p w:rsidR="002C5BD5" w:rsidRDefault="002C5BD5">
      <w:pPr>
        <w:pStyle w:val="ConsPlusNonformat"/>
      </w:pPr>
      <w:r>
        <w:t>┌──────────────────────────┐  ┌──────────┐    └─────────────────────┬─────┘</w:t>
      </w:r>
    </w:p>
    <w:p w:rsidR="002C5BD5" w:rsidRDefault="002C5BD5">
      <w:pPr>
        <w:pStyle w:val="ConsPlusNonformat"/>
      </w:pPr>
      <w:r>
        <w:t>│    Изучение полученных   ├─&gt;│ Принятие │                          │</w:t>
      </w:r>
    </w:p>
    <w:p w:rsidR="002C5BD5" w:rsidRDefault="002C5BD5">
      <w:pPr>
        <w:pStyle w:val="ConsPlusNonformat"/>
      </w:pPr>
      <w:r>
        <w:t>│   документов Оператора   │  │решения о │                          \/</w:t>
      </w:r>
    </w:p>
    <w:p w:rsidR="002C5BD5" w:rsidRDefault="002C5BD5">
      <w:pPr>
        <w:pStyle w:val="ConsPlusNonformat"/>
      </w:pPr>
      <w:r>
        <w:t>└────┬─────────────────────┘  │ выездной │    ┌───────────────────────────┐</w:t>
      </w:r>
    </w:p>
    <w:p w:rsidR="002C5BD5" w:rsidRDefault="002C5BD5">
      <w:pPr>
        <w:pStyle w:val="ConsPlusNonformat"/>
      </w:pPr>
      <w:r>
        <w:t xml:space="preserve">     │                        │ проверке │    │ Проведение мероприятий по │</w:t>
      </w:r>
    </w:p>
    <w:p w:rsidR="002C5BD5" w:rsidRDefault="002C5BD5">
      <w:pPr>
        <w:pStyle w:val="ConsPlusNonformat"/>
      </w:pPr>
      <w:r>
        <w:t xml:space="preserve">     \/                       └──────────┘    │         контролю          │</w:t>
      </w:r>
    </w:p>
    <w:p w:rsidR="002C5BD5" w:rsidRDefault="002C5BD5">
      <w:pPr>
        <w:pStyle w:val="ConsPlusNonformat"/>
      </w:pPr>
      <w:r>
        <w:t>┌──────────────────────────┐                  └─────────────────────┬─────┘</w:t>
      </w:r>
    </w:p>
    <w:p w:rsidR="002C5BD5" w:rsidRDefault="002C5BD5">
      <w:pPr>
        <w:pStyle w:val="ConsPlusNonformat"/>
      </w:pPr>
      <w:r>
        <w:t>│    Завершение проверки   │                                        │</w:t>
      </w:r>
    </w:p>
    <w:p w:rsidR="002C5BD5" w:rsidRDefault="002C5BD5">
      <w:pPr>
        <w:pStyle w:val="ConsPlusNonformat"/>
      </w:pPr>
      <w:r>
        <w:t>└──────────────────────────┘                                        \/</w:t>
      </w:r>
    </w:p>
    <w:p w:rsidR="002C5BD5" w:rsidRDefault="002C5BD5">
      <w:pPr>
        <w:pStyle w:val="ConsPlusNonformat"/>
      </w:pPr>
      <w:r>
        <w:t xml:space="preserve">                                              ┌───────────────────────────┐</w:t>
      </w:r>
    </w:p>
    <w:p w:rsidR="002C5BD5" w:rsidRDefault="002C5BD5">
      <w:pPr>
        <w:pStyle w:val="ConsPlusNonformat"/>
      </w:pPr>
      <w:r>
        <w:t xml:space="preserve">                                              │    Завершение проверки    │</w:t>
      </w:r>
    </w:p>
    <w:p w:rsidR="002C5BD5" w:rsidRDefault="002C5BD5">
      <w:pPr>
        <w:pStyle w:val="ConsPlusNonformat"/>
      </w:pPr>
      <w:r>
        <w:t xml:space="preserve">                                              └───────────────────────────┘</w:t>
      </w:r>
    </w:p>
    <w:p w:rsidR="002C5BD5" w:rsidRDefault="002C5BD5">
      <w:pPr>
        <w:widowControl w:val="0"/>
        <w:autoSpaceDE w:val="0"/>
        <w:autoSpaceDN w:val="0"/>
        <w:adjustRightInd w:val="0"/>
        <w:spacing w:after="0" w:line="240" w:lineRule="auto"/>
        <w:jc w:val="both"/>
        <w:rPr>
          <w:rFonts w:ascii="Calibri" w:hAnsi="Calibri" w:cs="Calibri"/>
        </w:rPr>
      </w:pPr>
    </w:p>
    <w:p w:rsidR="002C5BD5" w:rsidRDefault="002C5B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Блок-схема</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оформления результатов</w:t>
      </w:r>
    </w:p>
    <w:p w:rsidR="002C5BD5" w:rsidRDefault="002C5BD5">
      <w:pPr>
        <w:widowControl w:val="0"/>
        <w:autoSpaceDE w:val="0"/>
        <w:autoSpaceDN w:val="0"/>
        <w:adjustRightInd w:val="0"/>
        <w:spacing w:after="0" w:line="240" w:lineRule="auto"/>
        <w:jc w:val="center"/>
        <w:rPr>
          <w:rFonts w:ascii="Calibri" w:hAnsi="Calibri" w:cs="Calibri"/>
        </w:rPr>
      </w:pPr>
      <w:r>
        <w:rPr>
          <w:rFonts w:ascii="Calibri" w:hAnsi="Calibri" w:cs="Calibri"/>
        </w:rPr>
        <w:t>и принятия мер по результатам проверок</w:t>
      </w:r>
    </w:p>
    <w:p w:rsidR="002C5BD5" w:rsidRDefault="002C5BD5">
      <w:pPr>
        <w:widowControl w:val="0"/>
        <w:autoSpaceDE w:val="0"/>
        <w:autoSpaceDN w:val="0"/>
        <w:adjustRightInd w:val="0"/>
        <w:spacing w:after="0" w:line="240" w:lineRule="auto"/>
        <w:jc w:val="both"/>
        <w:rPr>
          <w:rFonts w:ascii="Calibri" w:hAnsi="Calibri" w:cs="Calibri"/>
        </w:rPr>
      </w:pPr>
    </w:p>
    <w:p w:rsidR="002C5BD5" w:rsidRDefault="002C5BD5">
      <w:pPr>
        <w:pStyle w:val="ConsPlusNonformat"/>
      </w:pPr>
      <w:r>
        <w:t xml:space="preserve">             ┌──────────────────────────────────────────────┐</w:t>
      </w:r>
    </w:p>
    <w:p w:rsidR="002C5BD5" w:rsidRDefault="002C5BD5">
      <w:pPr>
        <w:pStyle w:val="ConsPlusNonformat"/>
      </w:pPr>
      <w:r>
        <w:t xml:space="preserve">      ┌&lt;─────┤    Составление должностными лицами Службы    ├────────&gt;┐</w:t>
      </w:r>
    </w:p>
    <w:p w:rsidR="002C5BD5" w:rsidRDefault="002C5BD5">
      <w:pPr>
        <w:pStyle w:val="ConsPlusNonformat"/>
      </w:pPr>
      <w:r>
        <w:t xml:space="preserve">      │      │ или ее территориального органа акта проверки │         │</w:t>
      </w:r>
    </w:p>
    <w:p w:rsidR="002C5BD5" w:rsidRDefault="002C5BD5">
      <w:pPr>
        <w:pStyle w:val="ConsPlusNonformat"/>
      </w:pPr>
      <w:r>
        <w:t xml:space="preserve">      │      └──────────────────────────────────────────────┘         │</w:t>
      </w:r>
    </w:p>
    <w:p w:rsidR="002C5BD5" w:rsidRDefault="002C5BD5">
      <w:pPr>
        <w:pStyle w:val="ConsPlusNonformat"/>
      </w:pPr>
      <w:r>
        <w:t xml:space="preserve">      │                                                               │</w:t>
      </w:r>
    </w:p>
    <w:p w:rsidR="002C5BD5" w:rsidRDefault="002C5BD5">
      <w:pPr>
        <w:pStyle w:val="ConsPlusNonformat"/>
      </w:pPr>
      <w:r>
        <w:t xml:space="preserve">      │ Нарушения не                                     Нарушения    │</w:t>
      </w:r>
    </w:p>
    <w:p w:rsidR="002C5BD5" w:rsidRDefault="002C5BD5">
      <w:pPr>
        <w:pStyle w:val="ConsPlusNonformat"/>
      </w:pPr>
      <w:r>
        <w:t xml:space="preserve">      │ выявлены                                         выявлены     │</w:t>
      </w:r>
    </w:p>
    <w:p w:rsidR="002C5BD5" w:rsidRDefault="002C5BD5">
      <w:pPr>
        <w:pStyle w:val="ConsPlusNonformat"/>
      </w:pPr>
      <w:r>
        <w:t xml:space="preserve">      │                                                               │</w:t>
      </w:r>
    </w:p>
    <w:p w:rsidR="002C5BD5" w:rsidRDefault="002C5BD5">
      <w:pPr>
        <w:pStyle w:val="ConsPlusNonformat"/>
      </w:pPr>
      <w:r>
        <w:t xml:space="preserve">      \/                                                              \/</w:t>
      </w:r>
    </w:p>
    <w:p w:rsidR="002C5BD5" w:rsidRDefault="002C5BD5">
      <w:pPr>
        <w:pStyle w:val="ConsPlusNonformat"/>
      </w:pPr>
      <w:r>
        <w:t>┌───────────────────────────┐                 ┌───────────────────────────┐</w:t>
      </w:r>
    </w:p>
    <w:p w:rsidR="002C5BD5" w:rsidRDefault="002C5BD5">
      <w:pPr>
        <w:pStyle w:val="ConsPlusNonformat"/>
      </w:pPr>
      <w:r>
        <w:t>│ Ознакомление представителя│                 │Ознакомление представителя │</w:t>
      </w:r>
    </w:p>
    <w:p w:rsidR="002C5BD5" w:rsidRDefault="002C5BD5">
      <w:pPr>
        <w:pStyle w:val="ConsPlusNonformat"/>
      </w:pPr>
      <w:r>
        <w:t>│  Оператора с содержанием  │                 │  оператора с содержанием  │</w:t>
      </w:r>
    </w:p>
    <w:p w:rsidR="002C5BD5" w:rsidRDefault="002C5BD5">
      <w:pPr>
        <w:pStyle w:val="ConsPlusNonformat"/>
      </w:pPr>
      <w:r>
        <w:t>│       акта проверки       │                 │       акта проверки       │</w:t>
      </w:r>
    </w:p>
    <w:p w:rsidR="002C5BD5" w:rsidRDefault="002C5BD5">
      <w:pPr>
        <w:pStyle w:val="ConsPlusNonformat"/>
      </w:pPr>
      <w:r>
        <w:t>└─────┬─────────────────────┘                 └───────────────────────┬───┘</w:t>
      </w:r>
    </w:p>
    <w:p w:rsidR="002C5BD5" w:rsidRDefault="002C5BD5">
      <w:pPr>
        <w:pStyle w:val="ConsPlusNonformat"/>
      </w:pPr>
      <w:r>
        <w:t xml:space="preserve">      │                                                               │</w:t>
      </w:r>
    </w:p>
    <w:p w:rsidR="002C5BD5" w:rsidRDefault="002C5BD5">
      <w:pPr>
        <w:pStyle w:val="ConsPlusNonformat"/>
      </w:pPr>
      <w:r>
        <w:t xml:space="preserve">      │              ┌──────────────────────────────┐                 │</w:t>
      </w:r>
    </w:p>
    <w:p w:rsidR="002C5BD5" w:rsidRDefault="002C5BD5">
      <w:pPr>
        <w:pStyle w:val="ConsPlusNonformat"/>
      </w:pPr>
      <w:r>
        <w:lastRenderedPageBreak/>
        <w:t xml:space="preserve">      \/             │  Должностные лица Службы или │                 \/</w:t>
      </w:r>
    </w:p>
    <w:p w:rsidR="002C5BD5" w:rsidRDefault="002C5BD5">
      <w:pPr>
        <w:pStyle w:val="ConsPlusNonformat"/>
      </w:pPr>
      <w:r>
        <w:t>┌─────────────────┐  │  ее территориального органа, │   ┌─────────────────┐</w:t>
      </w:r>
    </w:p>
    <w:p w:rsidR="002C5BD5" w:rsidRDefault="002C5BD5">
      <w:pPr>
        <w:pStyle w:val="ConsPlusNonformat"/>
      </w:pPr>
      <w:r>
        <w:t>│ Подписание акта │  │    а также представители     │   │ Подписание акта │</w:t>
      </w:r>
    </w:p>
    <w:p w:rsidR="002C5BD5" w:rsidRDefault="002C5BD5">
      <w:pPr>
        <w:pStyle w:val="ConsPlusNonformat"/>
      </w:pPr>
      <w:r>
        <w:t>│  должностными   │  │   Оператора, не согласные с  │   │  должностными   │</w:t>
      </w:r>
    </w:p>
    <w:p w:rsidR="002C5BD5" w:rsidRDefault="002C5BD5">
      <w:pPr>
        <w:pStyle w:val="ConsPlusNonformat"/>
      </w:pPr>
      <w:r>
        <w:t>│  лицами Службы  │&lt;─┤ принятыми решениями, излагают├──&gt;│  лицами Службы  │</w:t>
      </w:r>
    </w:p>
    <w:p w:rsidR="002C5BD5" w:rsidRDefault="002C5BD5">
      <w:pPr>
        <w:pStyle w:val="ConsPlusNonformat"/>
      </w:pPr>
      <w:r>
        <w:t>│     или ее      │  │   в письменной форме особое  │   │     или ее      │</w:t>
      </w:r>
    </w:p>
    <w:p w:rsidR="002C5BD5" w:rsidRDefault="002C5BD5">
      <w:pPr>
        <w:pStyle w:val="ConsPlusNonformat"/>
      </w:pPr>
      <w:r>
        <w:t>│территориального │  │  мнение, которое прилагается │   │территориального │</w:t>
      </w:r>
    </w:p>
    <w:p w:rsidR="002C5BD5" w:rsidRDefault="002C5BD5">
      <w:pPr>
        <w:pStyle w:val="ConsPlusNonformat"/>
      </w:pPr>
      <w:r>
        <w:t>│     органа      │  │        к акту проверки       │   │     органа      │</w:t>
      </w:r>
    </w:p>
    <w:p w:rsidR="002C5BD5" w:rsidRDefault="002C5BD5">
      <w:pPr>
        <w:pStyle w:val="ConsPlusNonformat"/>
      </w:pPr>
      <w:r>
        <w:t>└─────┬───────────┘  └──────────────────────────────┘   └─────────────┬───┘</w:t>
      </w:r>
    </w:p>
    <w:p w:rsidR="002C5BD5" w:rsidRDefault="002C5BD5">
      <w:pPr>
        <w:pStyle w:val="ConsPlusNonformat"/>
      </w:pPr>
      <w:r>
        <w:t xml:space="preserve">      │                                                               │</w:t>
      </w:r>
    </w:p>
    <w:p w:rsidR="002C5BD5" w:rsidRDefault="002C5BD5">
      <w:pPr>
        <w:pStyle w:val="ConsPlusNonformat"/>
      </w:pPr>
      <w:r>
        <w:t xml:space="preserve">      \/                                                              \/</w:t>
      </w:r>
    </w:p>
    <w:p w:rsidR="002C5BD5" w:rsidRDefault="002C5BD5">
      <w:pPr>
        <w:pStyle w:val="ConsPlusNonformat"/>
      </w:pPr>
      <w:r>
        <w:t>┌───────────────────────────┐                 ┌───────────────────────────┐</w:t>
      </w:r>
    </w:p>
    <w:p w:rsidR="002C5BD5" w:rsidRDefault="002C5BD5">
      <w:pPr>
        <w:pStyle w:val="ConsPlusNonformat"/>
      </w:pPr>
      <w:r>
        <w:t>│  Вручение экземпляра акта │                 │  Вручение экземпляра акта │</w:t>
      </w:r>
    </w:p>
    <w:p w:rsidR="002C5BD5" w:rsidRDefault="002C5BD5">
      <w:pPr>
        <w:pStyle w:val="ConsPlusNonformat"/>
      </w:pPr>
      <w:r>
        <w:t>│    проверки с копиями     │                 │    проверки с копиями     │</w:t>
      </w:r>
    </w:p>
    <w:p w:rsidR="002C5BD5" w:rsidRDefault="002C5BD5">
      <w:pPr>
        <w:pStyle w:val="ConsPlusNonformat"/>
      </w:pPr>
      <w:r>
        <w:t>│ приложений представителю  │         ┌&lt;──────┤ приложений представителю  │</w:t>
      </w:r>
    </w:p>
    <w:p w:rsidR="002C5BD5" w:rsidRDefault="002C5BD5">
      <w:pPr>
        <w:pStyle w:val="ConsPlusNonformat"/>
      </w:pPr>
      <w:r>
        <w:t>│ Оператора или направление │         │       │ Оператора или направление │</w:t>
      </w:r>
    </w:p>
    <w:p w:rsidR="002C5BD5" w:rsidRDefault="002C5BD5">
      <w:pPr>
        <w:pStyle w:val="ConsPlusNonformat"/>
      </w:pPr>
      <w:r>
        <w:t>│     заказным почтовым     │         │       │     заказным почтовым     │</w:t>
      </w:r>
    </w:p>
    <w:p w:rsidR="002C5BD5" w:rsidRDefault="002C5BD5">
      <w:pPr>
        <w:pStyle w:val="ConsPlusNonformat"/>
      </w:pPr>
      <w:r>
        <w:t>│      отправлением с       │         │       │      отправлением с       │</w:t>
      </w:r>
    </w:p>
    <w:p w:rsidR="002C5BD5" w:rsidRDefault="002C5BD5">
      <w:pPr>
        <w:pStyle w:val="ConsPlusNonformat"/>
      </w:pPr>
      <w:r>
        <w:t>│  уведомлением о вручении  │         │       │  уведомлением о вручении  │</w:t>
      </w:r>
    </w:p>
    <w:p w:rsidR="002C5BD5" w:rsidRDefault="002C5BD5">
      <w:pPr>
        <w:pStyle w:val="ConsPlusNonformat"/>
      </w:pPr>
      <w:r>
        <w:t>└───────────────────────────┘         │       └───────────────────────┬───┘</w:t>
      </w:r>
    </w:p>
    <w:p w:rsidR="002C5BD5" w:rsidRDefault="002C5BD5">
      <w:pPr>
        <w:pStyle w:val="ConsPlusNonformat"/>
      </w:pPr>
      <w:r>
        <w:t xml:space="preserve">                                      │                               │</w:t>
      </w:r>
    </w:p>
    <w:p w:rsidR="002C5BD5" w:rsidRDefault="002C5BD5">
      <w:pPr>
        <w:pStyle w:val="ConsPlusNonformat"/>
      </w:pPr>
      <w:r>
        <w:t xml:space="preserve">                                      \/                              \/</w:t>
      </w:r>
    </w:p>
    <w:p w:rsidR="002C5BD5" w:rsidRDefault="002C5BD5">
      <w:pPr>
        <w:pStyle w:val="ConsPlusNonformat"/>
      </w:pPr>
      <w:r>
        <w:t xml:space="preserve">   В рамках      ┌──────────────────────────────┐  ┌──────────────────────┐</w:t>
      </w:r>
    </w:p>
    <w:p w:rsidR="002C5BD5" w:rsidRDefault="002C5BD5">
      <w:pPr>
        <w:pStyle w:val="ConsPlusNonformat"/>
      </w:pPr>
      <w:r>
        <w:t xml:space="preserve"> компетенции     │   Выявление в ходе или по    │  │  Выдача предписания  │</w:t>
      </w:r>
    </w:p>
    <w:p w:rsidR="002C5BD5" w:rsidRDefault="002C5BD5">
      <w:pPr>
        <w:pStyle w:val="ConsPlusNonformat"/>
      </w:pPr>
      <w:r>
        <w:t xml:space="preserve">   Службы        │     результатам проверки     │  │    об устранении     │</w:t>
      </w:r>
    </w:p>
    <w:p w:rsidR="002C5BD5" w:rsidRDefault="002C5BD5">
      <w:pPr>
        <w:pStyle w:val="ConsPlusNonformat"/>
      </w:pPr>
      <w:r>
        <w:t xml:space="preserve">    ┌&lt;───────────┤      административного       │  │выявленного нарушения │</w:t>
      </w:r>
    </w:p>
    <w:p w:rsidR="002C5BD5" w:rsidRDefault="002C5BD5">
      <w:pPr>
        <w:pStyle w:val="ConsPlusNonformat"/>
      </w:pPr>
      <w:r>
        <w:t xml:space="preserve">    │            │  правонарушения или уголовно │  │   и осуществление    │</w:t>
      </w:r>
    </w:p>
    <w:p w:rsidR="002C5BD5" w:rsidRDefault="002C5BD5">
      <w:pPr>
        <w:pStyle w:val="ConsPlusNonformat"/>
      </w:pPr>
      <w:r>
        <w:t xml:space="preserve">    │            │     наказуемого деяния       │  │   контроля за его    │</w:t>
      </w:r>
    </w:p>
    <w:p w:rsidR="002C5BD5" w:rsidRDefault="002C5BD5">
      <w:pPr>
        <w:pStyle w:val="ConsPlusNonformat"/>
      </w:pPr>
      <w:r>
        <w:t xml:space="preserve">    │            └─────────────────────┬────────┘  │     исполнением      │</w:t>
      </w:r>
    </w:p>
    <w:p w:rsidR="002C5BD5" w:rsidRDefault="002C5BD5">
      <w:pPr>
        <w:pStyle w:val="ConsPlusNonformat"/>
      </w:pPr>
      <w:r>
        <w:t xml:space="preserve">    │                                  │           └──────────────────────┘</w:t>
      </w:r>
    </w:p>
    <w:p w:rsidR="002C5BD5" w:rsidRDefault="002C5BD5">
      <w:pPr>
        <w:pStyle w:val="ConsPlusNonformat"/>
      </w:pPr>
      <w:r>
        <w:t xml:space="preserve">    │                                  │ Вне компетенции</w:t>
      </w:r>
    </w:p>
    <w:p w:rsidR="002C5BD5" w:rsidRDefault="002C5BD5">
      <w:pPr>
        <w:pStyle w:val="ConsPlusNonformat"/>
      </w:pPr>
      <w:r>
        <w:t xml:space="preserve">    \/                                 │ Службы</w:t>
      </w:r>
    </w:p>
    <w:p w:rsidR="002C5BD5" w:rsidRDefault="002C5BD5">
      <w:pPr>
        <w:pStyle w:val="ConsPlusNonformat"/>
      </w:pPr>
      <w:r>
        <w:t>┌────────────────────────┐             │</w:t>
      </w:r>
    </w:p>
    <w:p w:rsidR="002C5BD5" w:rsidRDefault="002C5BD5">
      <w:pPr>
        <w:pStyle w:val="ConsPlusNonformat"/>
      </w:pPr>
      <w:r>
        <w:t>│ Направление протоколов │             \/</w:t>
      </w:r>
    </w:p>
    <w:p w:rsidR="002C5BD5" w:rsidRDefault="002C5BD5">
      <w:pPr>
        <w:pStyle w:val="ConsPlusNonformat"/>
      </w:pPr>
      <w:r>
        <w:t>│   об административном  │  ┌─────────────────────────────────────────────┐</w:t>
      </w:r>
    </w:p>
    <w:p w:rsidR="002C5BD5" w:rsidRDefault="002C5BD5">
      <w:pPr>
        <w:pStyle w:val="ConsPlusNonformat"/>
      </w:pPr>
      <w:r>
        <w:t>│   правонарушении с     │  │   Материалы проверки направляются в органы  │</w:t>
      </w:r>
    </w:p>
    <w:p w:rsidR="002C5BD5" w:rsidRDefault="002C5BD5">
      <w:pPr>
        <w:pStyle w:val="ConsPlusNonformat"/>
      </w:pPr>
      <w:r>
        <w:t>│ материалами проверки   │  │   прокуратуры, другие правоохранительные    │</w:t>
      </w:r>
    </w:p>
    <w:p w:rsidR="002C5BD5" w:rsidRDefault="002C5BD5">
      <w:pPr>
        <w:pStyle w:val="ConsPlusNonformat"/>
      </w:pPr>
      <w:r>
        <w:t>│ на рассмотрение в суд  │  │ органы для разрешения вопроса о возбуждении │</w:t>
      </w:r>
    </w:p>
    <w:p w:rsidR="002C5BD5" w:rsidRDefault="002C5BD5">
      <w:pPr>
        <w:pStyle w:val="ConsPlusNonformat"/>
      </w:pPr>
      <w:r>
        <w:t>└────────────────────────┘  │ дела об административном правонарушении, а  │</w:t>
      </w:r>
    </w:p>
    <w:p w:rsidR="002C5BD5" w:rsidRDefault="002C5BD5">
      <w:pPr>
        <w:pStyle w:val="ConsPlusNonformat"/>
      </w:pPr>
      <w:r>
        <w:t xml:space="preserve">                            │   также о возбуждении уголовного дела, при  │</w:t>
      </w:r>
    </w:p>
    <w:p w:rsidR="002C5BD5" w:rsidRDefault="002C5BD5">
      <w:pPr>
        <w:pStyle w:val="ConsPlusNonformat"/>
      </w:pPr>
      <w:r>
        <w:t xml:space="preserve">                            │     наличии основания для возбуждения       │</w:t>
      </w:r>
    </w:p>
    <w:p w:rsidR="002C5BD5" w:rsidRDefault="002C5BD5">
      <w:pPr>
        <w:pStyle w:val="ConsPlusNonformat"/>
      </w:pPr>
      <w:r>
        <w:t xml:space="preserve">                            │               уголовных дел                 │</w:t>
      </w:r>
    </w:p>
    <w:p w:rsidR="002C5BD5" w:rsidRDefault="002C5BD5">
      <w:pPr>
        <w:pStyle w:val="ConsPlusNonformat"/>
      </w:pPr>
      <w:r>
        <w:t xml:space="preserve">                            └─────────────────────────────────────────────┘</w:t>
      </w: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autoSpaceDE w:val="0"/>
        <w:autoSpaceDN w:val="0"/>
        <w:adjustRightInd w:val="0"/>
        <w:spacing w:after="0" w:line="240" w:lineRule="auto"/>
        <w:ind w:firstLine="540"/>
        <w:jc w:val="both"/>
        <w:rPr>
          <w:rFonts w:ascii="Calibri" w:hAnsi="Calibri" w:cs="Calibri"/>
        </w:rPr>
      </w:pPr>
    </w:p>
    <w:p w:rsidR="002C5BD5" w:rsidRDefault="002C5B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9280E" w:rsidRDefault="00F9280E">
      <w:bookmarkStart w:id="11" w:name="_GoBack"/>
      <w:bookmarkEnd w:id="11"/>
    </w:p>
    <w:sectPr w:rsidR="00F9280E" w:rsidSect="00450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D5"/>
    <w:rsid w:val="000416BF"/>
    <w:rsid w:val="000529D5"/>
    <w:rsid w:val="000656D3"/>
    <w:rsid w:val="00096125"/>
    <w:rsid w:val="000E52FB"/>
    <w:rsid w:val="00110FD0"/>
    <w:rsid w:val="0011349B"/>
    <w:rsid w:val="001154E7"/>
    <w:rsid w:val="001204EC"/>
    <w:rsid w:val="0014276C"/>
    <w:rsid w:val="00162D47"/>
    <w:rsid w:val="001673D8"/>
    <w:rsid w:val="001A2905"/>
    <w:rsid w:val="001A2E45"/>
    <w:rsid w:val="001C4E33"/>
    <w:rsid w:val="001D7BDA"/>
    <w:rsid w:val="001E0ECC"/>
    <w:rsid w:val="001E6EB1"/>
    <w:rsid w:val="0022258A"/>
    <w:rsid w:val="00245A04"/>
    <w:rsid w:val="00252596"/>
    <w:rsid w:val="002776B3"/>
    <w:rsid w:val="00292733"/>
    <w:rsid w:val="002A1DD3"/>
    <w:rsid w:val="002C5BD5"/>
    <w:rsid w:val="002E07FB"/>
    <w:rsid w:val="002F44C4"/>
    <w:rsid w:val="00315497"/>
    <w:rsid w:val="00334CBF"/>
    <w:rsid w:val="00341977"/>
    <w:rsid w:val="003A08BB"/>
    <w:rsid w:val="003B0521"/>
    <w:rsid w:val="003B067A"/>
    <w:rsid w:val="003C77B8"/>
    <w:rsid w:val="003F3FD1"/>
    <w:rsid w:val="00402107"/>
    <w:rsid w:val="00474A35"/>
    <w:rsid w:val="004C0FDE"/>
    <w:rsid w:val="005055E2"/>
    <w:rsid w:val="005B2DCA"/>
    <w:rsid w:val="005C55F3"/>
    <w:rsid w:val="0060033F"/>
    <w:rsid w:val="00601856"/>
    <w:rsid w:val="00613EDC"/>
    <w:rsid w:val="00644CCF"/>
    <w:rsid w:val="00652DEF"/>
    <w:rsid w:val="0066758B"/>
    <w:rsid w:val="00682201"/>
    <w:rsid w:val="0068388D"/>
    <w:rsid w:val="00693A49"/>
    <w:rsid w:val="006D334F"/>
    <w:rsid w:val="006E58A5"/>
    <w:rsid w:val="00715886"/>
    <w:rsid w:val="007325B6"/>
    <w:rsid w:val="00737CDA"/>
    <w:rsid w:val="007655A5"/>
    <w:rsid w:val="007904C9"/>
    <w:rsid w:val="007B3B5D"/>
    <w:rsid w:val="00807633"/>
    <w:rsid w:val="00815083"/>
    <w:rsid w:val="008153B9"/>
    <w:rsid w:val="008349A7"/>
    <w:rsid w:val="00845B4E"/>
    <w:rsid w:val="008D2F77"/>
    <w:rsid w:val="008E2D8B"/>
    <w:rsid w:val="00910DEE"/>
    <w:rsid w:val="00945013"/>
    <w:rsid w:val="00956D72"/>
    <w:rsid w:val="00995A91"/>
    <w:rsid w:val="009A0416"/>
    <w:rsid w:val="009B35C3"/>
    <w:rsid w:val="009B51E1"/>
    <w:rsid w:val="009D170A"/>
    <w:rsid w:val="009F6774"/>
    <w:rsid w:val="009F754D"/>
    <w:rsid w:val="00A409C0"/>
    <w:rsid w:val="00A45A30"/>
    <w:rsid w:val="00AA5EAC"/>
    <w:rsid w:val="00AA6623"/>
    <w:rsid w:val="00AB31E2"/>
    <w:rsid w:val="00AC37C2"/>
    <w:rsid w:val="00AF4701"/>
    <w:rsid w:val="00AF5ADD"/>
    <w:rsid w:val="00B07B32"/>
    <w:rsid w:val="00B40A91"/>
    <w:rsid w:val="00B4660C"/>
    <w:rsid w:val="00B56D86"/>
    <w:rsid w:val="00B633B2"/>
    <w:rsid w:val="00B74AFA"/>
    <w:rsid w:val="00BB72D7"/>
    <w:rsid w:val="00BE72D1"/>
    <w:rsid w:val="00C07639"/>
    <w:rsid w:val="00C12475"/>
    <w:rsid w:val="00C25C13"/>
    <w:rsid w:val="00C41663"/>
    <w:rsid w:val="00C53B14"/>
    <w:rsid w:val="00C62E90"/>
    <w:rsid w:val="00C764F7"/>
    <w:rsid w:val="00CA12E0"/>
    <w:rsid w:val="00CD2B44"/>
    <w:rsid w:val="00CE08DA"/>
    <w:rsid w:val="00CE7059"/>
    <w:rsid w:val="00D013AE"/>
    <w:rsid w:val="00D55AAE"/>
    <w:rsid w:val="00D83BE8"/>
    <w:rsid w:val="00D94A5F"/>
    <w:rsid w:val="00DA0919"/>
    <w:rsid w:val="00DC3688"/>
    <w:rsid w:val="00DC5CB5"/>
    <w:rsid w:val="00DF4EF3"/>
    <w:rsid w:val="00DF755D"/>
    <w:rsid w:val="00E56F49"/>
    <w:rsid w:val="00E74208"/>
    <w:rsid w:val="00E841BC"/>
    <w:rsid w:val="00EB6712"/>
    <w:rsid w:val="00EF5756"/>
    <w:rsid w:val="00F16442"/>
    <w:rsid w:val="00F22C6E"/>
    <w:rsid w:val="00F36650"/>
    <w:rsid w:val="00F804C2"/>
    <w:rsid w:val="00F81E8E"/>
    <w:rsid w:val="00F86DF8"/>
    <w:rsid w:val="00F9280E"/>
    <w:rsid w:val="00FF0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B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C5B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C5BD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B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C5B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C5BD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CE1EA13E6F17234BDFE133CC456A646ECBF4951B3B494E02A7E2C46E5812DD91ADADAAg3DDG" TargetMode="External"/><Relationship Id="rId18" Type="http://schemas.openxmlformats.org/officeDocument/2006/relationships/hyperlink" Target="consultantplus://offline/ref=C9CE1EA13E6F17234BDFE133CC456A6467C8F390133614440AFEEEC669574DCA96E4A1A238FCDCgFDAG" TargetMode="External"/><Relationship Id="rId26" Type="http://schemas.openxmlformats.org/officeDocument/2006/relationships/hyperlink" Target="consultantplus://offline/ref=C9CE1EA13E6F17234BDFE133CC456A646ECCF5921F3F494E02A7E2C46E5812DD91ADADA338FCDDFDg5DCG" TargetMode="External"/><Relationship Id="rId39" Type="http://schemas.openxmlformats.org/officeDocument/2006/relationships/hyperlink" Target="consultantplus://offline/ref=C9CE1EA13E6F17234BDFE133CC456A646ECCF7941F34494E02A7E2C46Eg5D8G" TargetMode="External"/><Relationship Id="rId3" Type="http://schemas.openxmlformats.org/officeDocument/2006/relationships/settings" Target="settings.xml"/><Relationship Id="rId21" Type="http://schemas.openxmlformats.org/officeDocument/2006/relationships/hyperlink" Target="consultantplus://offline/ref=C9CE1EA13E6F17234BDFE133CC456A646ECBF6931339494E02A7E2C46E5812DD91ADADA338FCDDFEg5D5G" TargetMode="External"/><Relationship Id="rId34" Type="http://schemas.openxmlformats.org/officeDocument/2006/relationships/hyperlink" Target="consultantplus://offline/ref=C9CE1EA13E6F17234BDFE133CC456A646ECCF7941F34494E02A7E2C46Eg5D8G" TargetMode="External"/><Relationship Id="rId42" Type="http://schemas.openxmlformats.org/officeDocument/2006/relationships/hyperlink" Target="consultantplus://offline/ref=C9CE1EA13E6F17234BDFE133CC456A646ECCF7941F34494E02A7E2C46Eg5D8G" TargetMode="External"/><Relationship Id="rId47" Type="http://schemas.openxmlformats.org/officeDocument/2006/relationships/hyperlink" Target="consultantplus://offline/ref=C9CE1EA13E6F17234BDFE133CC456A646ECCF5921F3F494E02A7E2C46Eg5D8G" TargetMode="External"/><Relationship Id="rId50" Type="http://schemas.openxmlformats.org/officeDocument/2006/relationships/fontTable" Target="fontTable.xml"/><Relationship Id="rId7" Type="http://schemas.openxmlformats.org/officeDocument/2006/relationships/hyperlink" Target="consultantplus://offline/ref=C9CE1EA13E6F17234BDFE133CC456A646ECBF4931F39494E02A7E2C46E5812DD91ADADA338FCDDFFg5DDG" TargetMode="External"/><Relationship Id="rId12" Type="http://schemas.openxmlformats.org/officeDocument/2006/relationships/hyperlink" Target="consultantplus://offline/ref=C9CE1EA13E6F17234BDFE133CC456A646ECCF7941F34494E02A7E2C46E5812DD91ADADA338FCDEFBg5D5G" TargetMode="External"/><Relationship Id="rId17" Type="http://schemas.openxmlformats.org/officeDocument/2006/relationships/hyperlink" Target="consultantplus://offline/ref=C9CE1EA13E6F17234BDFE133CC456A646ECCF3921B34494E02A7E2C46E5812DD91ADADA338FCDDFAg5D4G" TargetMode="External"/><Relationship Id="rId25" Type="http://schemas.openxmlformats.org/officeDocument/2006/relationships/hyperlink" Target="consultantplus://offline/ref=C9CE1EA13E6F17234BDFE133CC456A646ECCF7941F34494E02A7E2C46Eg5D8G" TargetMode="External"/><Relationship Id="rId33" Type="http://schemas.openxmlformats.org/officeDocument/2006/relationships/hyperlink" Target="consultantplus://offline/ref=C9CE1EA13E6F17234BDFE133CC456A646ECCF4911E3A494E02A7E2C46E5812DD91ADADA03FFBgDDEG" TargetMode="External"/><Relationship Id="rId38" Type="http://schemas.openxmlformats.org/officeDocument/2006/relationships/hyperlink" Target="consultantplus://offline/ref=C9CE1EA13E6F17234BDFE133CC456A646ECAF2941D3F494E02A7E2C46E5812DD91ADADA338gFDEG" TargetMode="External"/><Relationship Id="rId46" Type="http://schemas.openxmlformats.org/officeDocument/2006/relationships/hyperlink" Target="consultantplus://offline/ref=C9CE1EA13E6F17234BDFE133CC456A646EC9FA93183D494E02A7E2C46E5812DD91ADADA338FCDDFBg5DDG" TargetMode="External"/><Relationship Id="rId2" Type="http://schemas.microsoft.com/office/2007/relationships/stylesWithEffects" Target="stylesWithEffects.xml"/><Relationship Id="rId16" Type="http://schemas.openxmlformats.org/officeDocument/2006/relationships/hyperlink" Target="consultantplus://offline/ref=C9CE1EA13E6F17234BDFE133CC456A6468CAF69B1D3614440AFEEEC669574DCA96E4A1A238FCDDgFD3G" TargetMode="External"/><Relationship Id="rId20" Type="http://schemas.openxmlformats.org/officeDocument/2006/relationships/hyperlink" Target="consultantplus://offline/ref=C9CE1EA13E6F17234BDFE133CC456A6468CEF3931A3614440AFEEEC669574DCA96E4A1A238FCDCgFD9G" TargetMode="External"/><Relationship Id="rId29" Type="http://schemas.openxmlformats.org/officeDocument/2006/relationships/hyperlink" Target="consultantplus://offline/ref=C9CE1EA13E6F17234BDFE133CC456A646ECCF7941F34494E02A7E2C46Eg5D8G" TargetMode="External"/><Relationship Id="rId41" Type="http://schemas.openxmlformats.org/officeDocument/2006/relationships/hyperlink" Target="consultantplus://offline/ref=C9CE1EA13E6F17234BDFE133CC456A646ECCF7941F34494E02A7E2C46Eg5D8G" TargetMode="External"/><Relationship Id="rId1" Type="http://schemas.openxmlformats.org/officeDocument/2006/relationships/styles" Target="styles.xml"/><Relationship Id="rId6" Type="http://schemas.openxmlformats.org/officeDocument/2006/relationships/hyperlink" Target="consultantplus://offline/ref=C9CE1EA13E6F17234BDFE133CC456A646ECBF4951B3B494E02A7E2C46E5812DD91ADADAAg3DDG" TargetMode="External"/><Relationship Id="rId11" Type="http://schemas.openxmlformats.org/officeDocument/2006/relationships/hyperlink" Target="consultantplus://offline/ref=C9CE1EA13E6F17234BDFE133CC456A646ECCF4911E3A494E02A7E2C46E5812DD91ADADA338FDDCF9g5DAG" TargetMode="External"/><Relationship Id="rId24" Type="http://schemas.openxmlformats.org/officeDocument/2006/relationships/hyperlink" Target="consultantplus://offline/ref=C9CE1EA13E6F17234BDFE133CC456A646ECCF7941F34494E02A7E2C46Eg5D8G" TargetMode="External"/><Relationship Id="rId32" Type="http://schemas.openxmlformats.org/officeDocument/2006/relationships/hyperlink" Target="consultantplus://offline/ref=C9CE1EA13E6F17234BDFE133CC456A646ECAF2941D3F494E02A7E2C46E5812DD91ADADA0g3D9G" TargetMode="External"/><Relationship Id="rId37" Type="http://schemas.openxmlformats.org/officeDocument/2006/relationships/hyperlink" Target="consultantplus://offline/ref=C9CE1EA13E6F17234BDFE133CC456A646EC9F5941339494E02A7E2C46E5812DD91ADADgAD3G" TargetMode="External"/><Relationship Id="rId40" Type="http://schemas.openxmlformats.org/officeDocument/2006/relationships/hyperlink" Target="consultantplus://offline/ref=C9CE1EA13E6F17234BDFE133CC456A646ECCF7941F34494E02A7E2C46Eg5D8G" TargetMode="External"/><Relationship Id="rId45" Type="http://schemas.openxmlformats.org/officeDocument/2006/relationships/hyperlink" Target="consultantplus://offline/ref=C9CE1EA13E6F17234BDFE133CC456A646ECAF2941D3F494E02A7E2C46E5812DD91ADADA6g3DDG" TargetMode="External"/><Relationship Id="rId5" Type="http://schemas.openxmlformats.org/officeDocument/2006/relationships/hyperlink" Target="consultantplus://offline/ref=C9CE1EA13E6F17234BDFE133CC456A646ECCF7941F34494E02A7E2C46E5812DD91ADADA338FCDEFBg5D5G" TargetMode="External"/><Relationship Id="rId15" Type="http://schemas.openxmlformats.org/officeDocument/2006/relationships/hyperlink" Target="consultantplus://offline/ref=C9CE1EA13E6F17234BDFE133CC456A646ECCF7941334494E02A7E2C46Eg5D8G" TargetMode="External"/><Relationship Id="rId23" Type="http://schemas.openxmlformats.org/officeDocument/2006/relationships/hyperlink" Target="consultantplus://offline/ref=C9CE1EA13E6F17234BDFE133CC456A646ECCF19B1838494E02A7E2C46E5812DD91ADADA338FCDFFCg5DDG" TargetMode="External"/><Relationship Id="rId28" Type="http://schemas.openxmlformats.org/officeDocument/2006/relationships/hyperlink" Target="consultantplus://offline/ref=C9CE1EA13E6F17234BDFE133CC456A646ECCF7941F34494E02A7E2C46Eg5D8G" TargetMode="External"/><Relationship Id="rId36" Type="http://schemas.openxmlformats.org/officeDocument/2006/relationships/hyperlink" Target="consultantplus://offline/ref=C9CE1EA13E6F17234BDFE133CC456A6466CBFA9A1B3614440AFEEEC6g6D9G" TargetMode="External"/><Relationship Id="rId49" Type="http://schemas.openxmlformats.org/officeDocument/2006/relationships/hyperlink" Target="consultantplus://offline/ref=C9CE1EA13E6F17234BDFE133CC456A646ECCF5921F3F494E02A7E2C46E5812DD91ADADA338FCDDFFg5DCG" TargetMode="External"/><Relationship Id="rId10" Type="http://schemas.openxmlformats.org/officeDocument/2006/relationships/hyperlink" Target="consultantplus://offline/ref=C9CE1EA13E6F17234BDFE133CC456A646ECCF7941F34494E02A7E2C46Eg5D8G" TargetMode="External"/><Relationship Id="rId19" Type="http://schemas.openxmlformats.org/officeDocument/2006/relationships/hyperlink" Target="consultantplus://offline/ref=C9CE1EA13E6F17234BDFE133CC456A646ECBF4931F39494E02A7E2C46E5812DD91ADADA338FCDDFFg5DDG" TargetMode="External"/><Relationship Id="rId31" Type="http://schemas.openxmlformats.org/officeDocument/2006/relationships/hyperlink" Target="consultantplus://offline/ref=C9CE1EA13E6F17234BDFE133CC456A646ECCF7941F34494E02A7E2C46Eg5D8G" TargetMode="External"/><Relationship Id="rId44" Type="http://schemas.openxmlformats.org/officeDocument/2006/relationships/hyperlink" Target="consultantplus://offline/ref=C9CE1EA13E6F17234BDFE133CC456A646ECCF4911E3A494E02A7E2C46E5812DD91ADADA338FED8F2g5D5G" TargetMode="External"/><Relationship Id="rId4" Type="http://schemas.openxmlformats.org/officeDocument/2006/relationships/webSettings" Target="webSettings.xml"/><Relationship Id="rId9" Type="http://schemas.openxmlformats.org/officeDocument/2006/relationships/hyperlink" Target="consultantplus://offline/ref=C9CE1EA13E6F17234BDFE133CC456A6466CFF2931E3614440AFEEEC6g6D9G" TargetMode="External"/><Relationship Id="rId14" Type="http://schemas.openxmlformats.org/officeDocument/2006/relationships/hyperlink" Target="consultantplus://offline/ref=C9CE1EA13E6F17234BDFE133CC456A646ECCF5921F3F494E02A7E2C46Eg5D8G" TargetMode="External"/><Relationship Id="rId22" Type="http://schemas.openxmlformats.org/officeDocument/2006/relationships/hyperlink" Target="consultantplus://offline/ref=C9CE1EA13E6F17234BDFE133CC456A646ECCF7941F34494E02A7E2C46Eg5D8G" TargetMode="External"/><Relationship Id="rId27" Type="http://schemas.openxmlformats.org/officeDocument/2006/relationships/hyperlink" Target="consultantplus://offline/ref=C9CE1EA13E6F17234BDFE133CC456A646ECCF7941F34494E02A7E2C46Eg5D8G" TargetMode="External"/><Relationship Id="rId30" Type="http://schemas.openxmlformats.org/officeDocument/2006/relationships/hyperlink" Target="consultantplus://offline/ref=C9CE1EA13E6F17234BDFE133CC456A646ECAF2941D3F494E02A7E2C46E5812DD91ADADA4g3DBG" TargetMode="External"/><Relationship Id="rId35" Type="http://schemas.openxmlformats.org/officeDocument/2006/relationships/hyperlink" Target="consultantplus://offline/ref=C9CE1EA13E6F17234BDFE133CC456A646ECCF7941F34494E02A7E2C46E5812DD91ADADA338FCDFFFg5DAG" TargetMode="External"/><Relationship Id="rId43" Type="http://schemas.openxmlformats.org/officeDocument/2006/relationships/hyperlink" Target="consultantplus://offline/ref=C9CE1EA13E6F17234BDFE133CC456A646ECCF4911E3A494E02A7E2C46Eg5D8G" TargetMode="External"/><Relationship Id="rId48" Type="http://schemas.openxmlformats.org/officeDocument/2006/relationships/hyperlink" Target="consultantplus://offline/ref=C9CE1EA13E6F17234BDFE133CC456A646ECCF5921F3F494E02A7E2C46E5812DD91ADADA338FCDDFDg5DCG" TargetMode="External"/><Relationship Id="rId8" Type="http://schemas.openxmlformats.org/officeDocument/2006/relationships/hyperlink" Target="consultantplus://offline/ref=C9CE1EA13E6F17234BDFE133CC456A646ECBFA96123F494E02A7E2C46E5812DD91ADADA338FCDDF9g5DB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16125</Words>
  <Characters>91914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Savchenko</dc:creator>
  <cp:lastModifiedBy>Savchenko</cp:lastModifiedBy>
  <cp:revision>1</cp:revision>
  <dcterms:created xsi:type="dcterms:W3CDTF">2013-06-22T06:03:00Z</dcterms:created>
  <dcterms:modified xsi:type="dcterms:W3CDTF">2013-06-22T06:03:00Z</dcterms:modified>
</cp:coreProperties>
</file>