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E7" w:rsidRDefault="00EE03E7" w:rsidP="00F1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C33" w:rsidRPr="00F428A8" w:rsidRDefault="00F13C33" w:rsidP="00F1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E03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Pr="00F4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13C33" w:rsidRPr="00F428A8" w:rsidRDefault="00F13C33" w:rsidP="00F1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C33" w:rsidRPr="00F428A8" w:rsidRDefault="00F13C33" w:rsidP="00F1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F13C33" w:rsidRPr="00F428A8" w:rsidRDefault="00F13C33" w:rsidP="00EE0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3C33" w:rsidRDefault="00EE03E7" w:rsidP="00EE03E7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4164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 w:rsidRPr="0041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                                  № </w:t>
      </w:r>
      <w:r w:rsidR="004164EC" w:rsidRPr="004164EC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ст. Новороговская</w:t>
      </w:r>
    </w:p>
    <w:p w:rsidR="00EE03E7" w:rsidRPr="00B4473C" w:rsidRDefault="00EE03E7" w:rsidP="00EE03E7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C33" w:rsidRDefault="00F13C33" w:rsidP="00F13C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сфер деятельности, для которых устанавливаются запреты, ограничения и дозволения, обеспечивающие предупреждение коррупции и разработке антикоррупционных стандартов </w:t>
      </w:r>
    </w:p>
    <w:p w:rsidR="00F13C33" w:rsidRPr="00B4473C" w:rsidRDefault="00F13C33" w:rsidP="00F13C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данных сферах</w:t>
      </w:r>
    </w:p>
    <w:p w:rsidR="00F13C33" w:rsidRDefault="00F13C33" w:rsidP="00F1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C33" w:rsidRPr="00B4473C" w:rsidRDefault="00F13C33" w:rsidP="00F1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25.12.2008 года № 273-ФЗ «О противодействии коррупции», Областным законом от 12.05.2009 года № 218 «О противодействии коррупции в Ростовской области», с целью предупреждения коррупции в деятельности Администрации </w:t>
      </w:r>
      <w:r w:rsidR="00EE03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44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13C33" w:rsidRPr="00B4473C" w:rsidRDefault="00F13C33" w:rsidP="00F13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C33" w:rsidRPr="00B4473C" w:rsidRDefault="00F13C33" w:rsidP="00F13C33">
      <w:pPr>
        <w:tabs>
          <w:tab w:val="left" w:pos="4315"/>
          <w:tab w:val="left" w:pos="72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ril"/>
      <w:bookmarkEnd w:id="0"/>
      <w:r w:rsidRPr="00B4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сферы деятельности Администрации </w:t>
      </w:r>
      <w:r w:rsidR="00EE03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4473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которых устанавливаются запреты, ограничения и дозволения, обеспечивающие предупреждение коррупции:</w:t>
      </w:r>
    </w:p>
    <w:p w:rsidR="00F13C33" w:rsidRDefault="00F13C33" w:rsidP="00F13C33">
      <w:pPr>
        <w:tabs>
          <w:tab w:val="left" w:pos="4315"/>
          <w:tab w:val="left" w:pos="72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2B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1B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исполнение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C33" w:rsidRPr="001B5324" w:rsidRDefault="00F13C33" w:rsidP="00F13C33">
      <w:pPr>
        <w:tabs>
          <w:tab w:val="left" w:pos="4315"/>
          <w:tab w:val="left" w:pos="72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1B532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распоряжение муниципальным имущ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еством, в том числе приватизация</w:t>
      </w:r>
      <w:r w:rsidRPr="001B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совершение сделок с 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C33" w:rsidRPr="001B5324" w:rsidRDefault="00F13C33" w:rsidP="00F13C33">
      <w:pPr>
        <w:tabs>
          <w:tab w:val="left" w:pos="4315"/>
          <w:tab w:val="left" w:pos="72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1B532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 распоряжение земельными участками, находящимис</w:t>
      </w:r>
      <w:r w:rsidR="0031722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муниципальной собственности.</w:t>
      </w:r>
    </w:p>
    <w:p w:rsidR="00F13C33" w:rsidRPr="001B5324" w:rsidRDefault="00F13C33" w:rsidP="00F13C33">
      <w:pPr>
        <w:tabs>
          <w:tab w:val="left" w:pos="4315"/>
          <w:tab w:val="left" w:pos="72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1B53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закупок для муниципальных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C33" w:rsidRPr="001B5324" w:rsidRDefault="00F13C33" w:rsidP="00F13C33">
      <w:pPr>
        <w:tabs>
          <w:tab w:val="left" w:pos="4315"/>
          <w:tab w:val="left" w:pos="72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1B53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муниципальных выборов, местного референдума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C33" w:rsidRPr="001B5324" w:rsidRDefault="00F13C33" w:rsidP="00F13C33">
      <w:pPr>
        <w:tabs>
          <w:tab w:val="left" w:pos="4315"/>
          <w:tab w:val="left" w:pos="72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1B53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Нормотворческая деятельность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C33" w:rsidRDefault="00F13C33" w:rsidP="00F13C33">
      <w:pPr>
        <w:tabs>
          <w:tab w:val="left" w:pos="4315"/>
          <w:tab w:val="left" w:pos="72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1B5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кадров муниципальной службы и замещение должностей 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C33" w:rsidRPr="00ED7A38" w:rsidRDefault="00F13C33" w:rsidP="00F13C33">
      <w:pPr>
        <w:tabs>
          <w:tab w:val="left" w:pos="4315"/>
          <w:tab w:val="left" w:pos="72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3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B4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азработать и утвердить </w:t>
      </w:r>
      <w:proofErr w:type="spellStart"/>
      <w:r w:rsidRPr="00B447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B4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 в соответствующей сфере деятельности Администрации </w:t>
      </w:r>
      <w:r w:rsidR="00CB46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4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при разработке </w:t>
      </w:r>
      <w:r w:rsidRPr="002C22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2C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Pr="002C22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разработке государственными органами в Ростовской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2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органами местного самоуправления в Ростовской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2F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 стандартов</w:t>
      </w:r>
      <w:r w:rsidRPr="00B4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приложением № 2, в срок </w:t>
      </w:r>
      <w:r w:rsidR="00CB46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30.09</w:t>
      </w:r>
      <w:r w:rsidRPr="00ED7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года.</w:t>
      </w:r>
    </w:p>
    <w:p w:rsidR="00F13C33" w:rsidRPr="00B4473C" w:rsidRDefault="00F13C33" w:rsidP="00F13C33">
      <w:pPr>
        <w:tabs>
          <w:tab w:val="left" w:pos="4315"/>
          <w:tab w:val="left" w:pos="72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4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44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44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F13C33" w:rsidRDefault="00F13C33" w:rsidP="00F13C33">
      <w:pPr>
        <w:tabs>
          <w:tab w:val="left" w:pos="4315"/>
          <w:tab w:val="left" w:pos="72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4473C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распоряжение вступает в силу с момента подписания.</w:t>
      </w:r>
    </w:p>
    <w:p w:rsidR="00CB4669" w:rsidRPr="00B4473C" w:rsidRDefault="00CB4669" w:rsidP="00F13C33">
      <w:pPr>
        <w:tabs>
          <w:tab w:val="left" w:pos="4315"/>
          <w:tab w:val="left" w:pos="72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3C33" w:rsidRDefault="00F13C33" w:rsidP="00F13C33">
      <w:pPr>
        <w:tabs>
          <w:tab w:val="left" w:pos="4315"/>
          <w:tab w:val="left" w:pos="72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3C33" w:rsidRPr="00B4473C" w:rsidRDefault="00F13C33" w:rsidP="00F13C33">
      <w:pPr>
        <w:tabs>
          <w:tab w:val="left" w:pos="4315"/>
          <w:tab w:val="left" w:pos="72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47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Глава Администрации</w:t>
      </w:r>
    </w:p>
    <w:p w:rsidR="00F13C33" w:rsidRPr="00B4473C" w:rsidRDefault="00F13C33" w:rsidP="00F13C33">
      <w:pPr>
        <w:tabs>
          <w:tab w:val="left" w:pos="4315"/>
          <w:tab w:val="left" w:pos="72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47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B46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Новороговского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B447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="00CB4669">
        <w:rPr>
          <w:rFonts w:ascii="Times New Roman" w:eastAsia="Times New Roman" w:hAnsi="Times New Roman" w:cs="Times New Roman"/>
          <w:sz w:val="28"/>
          <w:szCs w:val="28"/>
          <w:lang w:eastAsia="ar-SA"/>
        </w:rPr>
        <w:t>О.С.Григорова</w:t>
      </w:r>
    </w:p>
    <w:p w:rsidR="00F13C33" w:rsidRPr="00B4473C" w:rsidRDefault="00F13C33" w:rsidP="00F1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C33" w:rsidRDefault="00F13C33" w:rsidP="00F13C33">
      <w:pPr>
        <w:spacing w:after="0" w:line="2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4669" w:rsidRDefault="00CB4669" w:rsidP="00F13C33">
      <w:pPr>
        <w:spacing w:after="0" w:line="2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4669" w:rsidRDefault="00CB4669" w:rsidP="00F13C33">
      <w:pPr>
        <w:spacing w:after="0" w:line="2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4669" w:rsidRDefault="00CB4669" w:rsidP="00F13C33">
      <w:pPr>
        <w:spacing w:after="0" w:line="2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4669" w:rsidRDefault="00CB4669" w:rsidP="00F13C33">
      <w:pPr>
        <w:spacing w:after="0" w:line="2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3C33" w:rsidRPr="00B4473C" w:rsidRDefault="00F13C33" w:rsidP="00F13C33">
      <w:pPr>
        <w:spacing w:after="0" w:line="2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Pr="00B4473C">
        <w:rPr>
          <w:rFonts w:ascii="Times New Roman" w:eastAsia="Times New Roman" w:hAnsi="Times New Roman" w:cs="Times New Roman"/>
          <w:sz w:val="28"/>
          <w:szCs w:val="28"/>
        </w:rPr>
        <w:t>риложение № 1</w:t>
      </w:r>
    </w:p>
    <w:p w:rsidR="00F13C33" w:rsidRPr="00B4473C" w:rsidRDefault="00F13C33" w:rsidP="00F13C33">
      <w:pPr>
        <w:spacing w:after="0" w:line="2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473C">
        <w:rPr>
          <w:rFonts w:ascii="Times New Roman" w:eastAsia="Times New Roman" w:hAnsi="Times New Roman" w:cs="Times New Roman"/>
          <w:sz w:val="28"/>
          <w:szCs w:val="28"/>
        </w:rPr>
        <w:t xml:space="preserve"> к распоряжению Администрации </w:t>
      </w:r>
    </w:p>
    <w:p w:rsidR="00F13C33" w:rsidRPr="00B4473C" w:rsidRDefault="00CB4669" w:rsidP="00F13C33">
      <w:pPr>
        <w:spacing w:after="0" w:line="2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Новороговского</w:t>
      </w:r>
      <w:r w:rsidR="00F13C3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F13C33" w:rsidRPr="00CB4669" w:rsidRDefault="00F13C33" w:rsidP="00F13C33">
      <w:pPr>
        <w:spacing w:after="0" w:line="260" w:lineRule="exac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4473C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CB466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4164EC">
        <w:rPr>
          <w:rFonts w:ascii="Times New Roman" w:eastAsia="Times New Roman" w:hAnsi="Times New Roman" w:cs="Times New Roman"/>
          <w:sz w:val="28"/>
          <w:szCs w:val="28"/>
        </w:rPr>
        <w:t>5</w:t>
      </w:r>
      <w:r w:rsidR="00CB4669"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.2017</w:t>
      </w:r>
      <w:r w:rsidR="00CB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r w:rsidRPr="004164E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164EC" w:rsidRPr="004164EC">
        <w:rPr>
          <w:rFonts w:ascii="Times New Roman" w:eastAsia="Times New Roman" w:hAnsi="Times New Roman" w:cs="Times New Roman"/>
          <w:sz w:val="28"/>
          <w:szCs w:val="28"/>
        </w:rPr>
        <w:t>58</w:t>
      </w:r>
      <w:r w:rsidR="00CB4669" w:rsidRPr="00CB466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F13C33" w:rsidRDefault="00F13C33" w:rsidP="00F13C33">
      <w:pPr>
        <w:spacing w:after="0" w:line="2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3C33" w:rsidRDefault="00F13C33" w:rsidP="00F13C33">
      <w:pPr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C096F">
        <w:rPr>
          <w:rFonts w:ascii="Times New Roman" w:eastAsia="Times New Roman" w:hAnsi="Times New Roman" w:cs="Times New Roman"/>
          <w:sz w:val="28"/>
          <w:szCs w:val="28"/>
        </w:rPr>
        <w:t>феры деятельности, для которых устанавливаются запреты, ограничения и дозволения, обеспечивающие предупреждение коррупции</w:t>
      </w:r>
    </w:p>
    <w:p w:rsidR="00F13C33" w:rsidRPr="00B4473C" w:rsidRDefault="00F13C33" w:rsidP="00F13C33">
      <w:pPr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4678"/>
        <w:gridCol w:w="4536"/>
      </w:tblGrid>
      <w:tr w:rsidR="00F13C33" w:rsidRPr="00B4473C" w:rsidTr="00FB23E1">
        <w:trPr>
          <w:trHeight w:val="1180"/>
        </w:trPr>
        <w:tc>
          <w:tcPr>
            <w:tcW w:w="562" w:type="dxa"/>
            <w:shd w:val="clear" w:color="auto" w:fill="auto"/>
          </w:tcPr>
          <w:p w:rsidR="00F13C33" w:rsidRPr="00B4473C" w:rsidRDefault="00F13C33" w:rsidP="00FB23E1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73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13C33" w:rsidRPr="00B4473C" w:rsidRDefault="00F13C33" w:rsidP="00FB23E1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47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473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47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F13C33" w:rsidRPr="00B4473C" w:rsidRDefault="00F13C33" w:rsidP="00FB23E1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73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 деятельности, для которых устанавливаются запреты, ограничения и дозволения, обеспечивающие предупреждение коррупции</w:t>
            </w:r>
          </w:p>
        </w:tc>
        <w:tc>
          <w:tcPr>
            <w:tcW w:w="4536" w:type="dxa"/>
            <w:shd w:val="clear" w:color="auto" w:fill="auto"/>
          </w:tcPr>
          <w:p w:rsidR="00F13C33" w:rsidRPr="00B4473C" w:rsidRDefault="00F13C33" w:rsidP="00FB23E1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C33" w:rsidRPr="00B4473C" w:rsidRDefault="00F13C33" w:rsidP="00FB23E1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73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руководители</w:t>
            </w:r>
          </w:p>
        </w:tc>
      </w:tr>
      <w:tr w:rsidR="00F13C33" w:rsidRPr="00B4473C" w:rsidTr="00FB23E1">
        <w:tc>
          <w:tcPr>
            <w:tcW w:w="562" w:type="dxa"/>
            <w:shd w:val="clear" w:color="auto" w:fill="auto"/>
          </w:tcPr>
          <w:p w:rsidR="00F13C33" w:rsidRPr="00B4473C" w:rsidRDefault="00F13C33" w:rsidP="00FB23E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678" w:type="dxa"/>
            <w:shd w:val="clear" w:color="auto" w:fill="auto"/>
          </w:tcPr>
          <w:p w:rsidR="00F13C33" w:rsidRPr="00B4473C" w:rsidRDefault="002B56C6" w:rsidP="002B56C6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="00F13C33" w:rsidRPr="00B44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исполнение местного бюджета</w:t>
            </w:r>
          </w:p>
        </w:tc>
        <w:tc>
          <w:tcPr>
            <w:tcW w:w="4536" w:type="dxa"/>
            <w:shd w:val="clear" w:color="auto" w:fill="auto"/>
          </w:tcPr>
          <w:p w:rsidR="00F13C33" w:rsidRPr="00B4473C" w:rsidRDefault="00CB4669" w:rsidP="00CB4669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F1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Новороговского</w:t>
            </w:r>
            <w:r w:rsidR="00F13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заведующий сектором экономики и финансов</w:t>
            </w:r>
          </w:p>
        </w:tc>
      </w:tr>
      <w:tr w:rsidR="00F13C33" w:rsidRPr="00B4473C" w:rsidTr="00FB23E1">
        <w:tc>
          <w:tcPr>
            <w:tcW w:w="562" w:type="dxa"/>
            <w:shd w:val="clear" w:color="auto" w:fill="auto"/>
          </w:tcPr>
          <w:p w:rsidR="00F13C33" w:rsidRPr="00B4473C" w:rsidRDefault="00F13C33" w:rsidP="00FB23E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78" w:type="dxa"/>
            <w:shd w:val="clear" w:color="auto" w:fill="auto"/>
          </w:tcPr>
          <w:p w:rsidR="00F13C33" w:rsidRPr="00CB4669" w:rsidRDefault="00F13C33" w:rsidP="00FB23E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66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="00CB4669" w:rsidRPr="00CB4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B4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распоряжение муниципальным имуществом, в том числе приватизация имущества, совершение сделок с ним</w:t>
            </w:r>
          </w:p>
        </w:tc>
        <w:tc>
          <w:tcPr>
            <w:tcW w:w="4536" w:type="dxa"/>
            <w:shd w:val="clear" w:color="auto" w:fill="auto"/>
          </w:tcPr>
          <w:p w:rsidR="00F13C33" w:rsidRDefault="00CB4669" w:rsidP="00CB466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F13C33" w:rsidRPr="00A44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Новороговского</w:t>
            </w:r>
            <w:r w:rsidR="00F13C33" w:rsidRPr="00A44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 первой категории по земельным и имущественным отношениям</w:t>
            </w:r>
          </w:p>
        </w:tc>
      </w:tr>
      <w:tr w:rsidR="00CB4669" w:rsidRPr="00B4473C" w:rsidTr="00FB23E1">
        <w:tc>
          <w:tcPr>
            <w:tcW w:w="562" w:type="dxa"/>
            <w:shd w:val="clear" w:color="auto" w:fill="auto"/>
          </w:tcPr>
          <w:p w:rsidR="00CB4669" w:rsidRPr="00B4473C" w:rsidRDefault="00CB4669" w:rsidP="00FB23E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678" w:type="dxa"/>
            <w:shd w:val="clear" w:color="auto" w:fill="auto"/>
          </w:tcPr>
          <w:p w:rsidR="00CB4669" w:rsidRPr="00B4473C" w:rsidRDefault="00CB4669" w:rsidP="00CB4669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73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 распоряжение земельными участками, находящимися в муниципальной собственности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CB4669" w:rsidRDefault="00CB4669" w:rsidP="001416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44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Новороговского</w:t>
            </w:r>
            <w:r w:rsidRPr="00A44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 первой категории по земельным и имущественным отношениям</w:t>
            </w:r>
          </w:p>
        </w:tc>
      </w:tr>
      <w:tr w:rsidR="00CB4669" w:rsidRPr="00B4473C" w:rsidTr="00FB23E1">
        <w:tc>
          <w:tcPr>
            <w:tcW w:w="562" w:type="dxa"/>
            <w:shd w:val="clear" w:color="auto" w:fill="auto"/>
          </w:tcPr>
          <w:p w:rsidR="00CB4669" w:rsidRPr="00B4473C" w:rsidRDefault="00CB4669" w:rsidP="00FB23E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678" w:type="dxa"/>
            <w:shd w:val="clear" w:color="auto" w:fill="auto"/>
          </w:tcPr>
          <w:p w:rsidR="00CB4669" w:rsidRPr="00B4473C" w:rsidRDefault="00CB4669" w:rsidP="00FB23E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7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закупок для муниципальных нужд</w:t>
            </w:r>
          </w:p>
        </w:tc>
        <w:tc>
          <w:tcPr>
            <w:tcW w:w="4536" w:type="dxa"/>
            <w:shd w:val="clear" w:color="auto" w:fill="auto"/>
          </w:tcPr>
          <w:p w:rsidR="00CB4669" w:rsidRDefault="00CB4669" w:rsidP="00CB466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44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Новороговского</w:t>
            </w:r>
            <w:r w:rsidRPr="00A44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старший инспектор</w:t>
            </w:r>
          </w:p>
        </w:tc>
      </w:tr>
      <w:tr w:rsidR="00CB4669" w:rsidRPr="00B4473C" w:rsidTr="00FB23E1">
        <w:tc>
          <w:tcPr>
            <w:tcW w:w="562" w:type="dxa"/>
            <w:shd w:val="clear" w:color="auto" w:fill="auto"/>
          </w:tcPr>
          <w:p w:rsidR="00CB4669" w:rsidRPr="00B4473C" w:rsidRDefault="00CB4669" w:rsidP="00FB23E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447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B4669" w:rsidRPr="00B4473C" w:rsidRDefault="00CB4669" w:rsidP="00FB23E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7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муниципальных выборов, местного референдума</w:t>
            </w:r>
          </w:p>
        </w:tc>
        <w:tc>
          <w:tcPr>
            <w:tcW w:w="4536" w:type="dxa"/>
            <w:shd w:val="clear" w:color="auto" w:fill="auto"/>
          </w:tcPr>
          <w:p w:rsidR="00CB4669" w:rsidRDefault="00CB4669" w:rsidP="00CB466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44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Новороговского</w:t>
            </w:r>
            <w:r w:rsidRPr="00A44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 первой категории по кадровым вопросам</w:t>
            </w:r>
          </w:p>
        </w:tc>
      </w:tr>
      <w:tr w:rsidR="00CB4669" w:rsidRPr="00B4473C" w:rsidTr="00FB23E1">
        <w:tc>
          <w:tcPr>
            <w:tcW w:w="562" w:type="dxa"/>
            <w:shd w:val="clear" w:color="auto" w:fill="auto"/>
          </w:tcPr>
          <w:p w:rsidR="00CB4669" w:rsidRPr="00B4473C" w:rsidRDefault="00CB4669" w:rsidP="00FB23E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44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  <w:shd w:val="clear" w:color="auto" w:fill="auto"/>
          </w:tcPr>
          <w:p w:rsidR="00CB4669" w:rsidRPr="00B4473C" w:rsidRDefault="00CB4669" w:rsidP="00FB23E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73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Нормотворческая деятельность органов местного самоуправления</w:t>
            </w:r>
          </w:p>
        </w:tc>
        <w:tc>
          <w:tcPr>
            <w:tcW w:w="4536" w:type="dxa"/>
            <w:shd w:val="clear" w:color="auto" w:fill="auto"/>
          </w:tcPr>
          <w:p w:rsidR="00CB4669" w:rsidRDefault="00CB4669" w:rsidP="001416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44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Новороговского</w:t>
            </w:r>
            <w:r w:rsidRPr="00A44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 первой категории по кадровым вопросам</w:t>
            </w:r>
          </w:p>
        </w:tc>
      </w:tr>
      <w:tr w:rsidR="00CB4669" w:rsidRPr="00B4473C" w:rsidTr="00FB23E1">
        <w:tc>
          <w:tcPr>
            <w:tcW w:w="562" w:type="dxa"/>
            <w:shd w:val="clear" w:color="auto" w:fill="auto"/>
          </w:tcPr>
          <w:p w:rsidR="00CB4669" w:rsidRPr="00B4473C" w:rsidRDefault="00CB4669" w:rsidP="00FB23E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44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  <w:shd w:val="clear" w:color="auto" w:fill="auto"/>
          </w:tcPr>
          <w:p w:rsidR="00CB4669" w:rsidRPr="00B4473C" w:rsidRDefault="00CB4669" w:rsidP="00FB23E1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7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кадров муниципальной службы и замещение должностей муниципальной службы</w:t>
            </w:r>
          </w:p>
        </w:tc>
        <w:tc>
          <w:tcPr>
            <w:tcW w:w="4536" w:type="dxa"/>
            <w:shd w:val="clear" w:color="auto" w:fill="auto"/>
          </w:tcPr>
          <w:p w:rsidR="00CB4669" w:rsidRDefault="00CB4669" w:rsidP="001416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44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Новороговского</w:t>
            </w:r>
            <w:r w:rsidRPr="00A44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 первой категории по кадровым вопросам</w:t>
            </w:r>
          </w:p>
        </w:tc>
      </w:tr>
    </w:tbl>
    <w:p w:rsidR="00F13C33" w:rsidRDefault="00F13C33" w:rsidP="00F13C33">
      <w:pPr>
        <w:autoSpaceDE w:val="0"/>
        <w:autoSpaceDN w:val="0"/>
        <w:adjustRightInd w:val="0"/>
        <w:spacing w:after="200" w:line="276" w:lineRule="auto"/>
        <w:ind w:firstLine="708"/>
        <w:jc w:val="both"/>
        <w:outlineLvl w:val="1"/>
        <w:rPr>
          <w:rFonts w:ascii="Calibri" w:eastAsia="Times New Roman" w:hAnsi="Calibri" w:cs="Times New Roman"/>
          <w:sz w:val="28"/>
          <w:szCs w:val="28"/>
        </w:rPr>
      </w:pPr>
    </w:p>
    <w:p w:rsidR="00F13C33" w:rsidRDefault="00F13C33" w:rsidP="00F13C33">
      <w:pPr>
        <w:autoSpaceDE w:val="0"/>
        <w:autoSpaceDN w:val="0"/>
        <w:adjustRightInd w:val="0"/>
        <w:spacing w:after="200" w:line="276" w:lineRule="auto"/>
        <w:ind w:firstLine="708"/>
        <w:jc w:val="both"/>
        <w:outlineLvl w:val="1"/>
        <w:rPr>
          <w:rFonts w:ascii="Calibri" w:eastAsia="Times New Roman" w:hAnsi="Calibri" w:cs="Times New Roman"/>
          <w:sz w:val="28"/>
          <w:szCs w:val="28"/>
        </w:rPr>
      </w:pPr>
    </w:p>
    <w:p w:rsidR="00F13C33" w:rsidRDefault="00F13C33" w:rsidP="00F13C33">
      <w:pPr>
        <w:autoSpaceDE w:val="0"/>
        <w:autoSpaceDN w:val="0"/>
        <w:adjustRightInd w:val="0"/>
        <w:spacing w:after="200" w:line="276" w:lineRule="auto"/>
        <w:ind w:firstLine="708"/>
        <w:jc w:val="both"/>
        <w:outlineLvl w:val="1"/>
        <w:rPr>
          <w:rFonts w:ascii="Calibri" w:eastAsia="Times New Roman" w:hAnsi="Calibri" w:cs="Times New Roman"/>
          <w:sz w:val="28"/>
          <w:szCs w:val="28"/>
        </w:rPr>
      </w:pPr>
    </w:p>
    <w:p w:rsidR="00F13C33" w:rsidRDefault="00F13C33" w:rsidP="00F13C33">
      <w:pPr>
        <w:autoSpaceDE w:val="0"/>
        <w:autoSpaceDN w:val="0"/>
        <w:adjustRightInd w:val="0"/>
        <w:spacing w:after="200" w:line="276" w:lineRule="auto"/>
        <w:ind w:firstLine="708"/>
        <w:jc w:val="both"/>
        <w:outlineLvl w:val="1"/>
        <w:rPr>
          <w:rFonts w:ascii="Calibri" w:eastAsia="Times New Roman" w:hAnsi="Calibri" w:cs="Times New Roman"/>
          <w:sz w:val="28"/>
          <w:szCs w:val="28"/>
        </w:rPr>
      </w:pPr>
    </w:p>
    <w:p w:rsidR="00F13C33" w:rsidRDefault="00F13C33" w:rsidP="00F13C33">
      <w:pPr>
        <w:autoSpaceDE w:val="0"/>
        <w:autoSpaceDN w:val="0"/>
        <w:adjustRightInd w:val="0"/>
        <w:spacing w:after="200" w:line="276" w:lineRule="auto"/>
        <w:ind w:firstLine="708"/>
        <w:jc w:val="both"/>
        <w:outlineLvl w:val="1"/>
        <w:rPr>
          <w:rFonts w:ascii="Calibri" w:eastAsia="Times New Roman" w:hAnsi="Calibri" w:cs="Times New Roman"/>
          <w:sz w:val="28"/>
          <w:szCs w:val="28"/>
        </w:rPr>
      </w:pPr>
    </w:p>
    <w:p w:rsidR="00F13C33" w:rsidRDefault="00F13C33" w:rsidP="00F13C33">
      <w:pPr>
        <w:autoSpaceDE w:val="0"/>
        <w:autoSpaceDN w:val="0"/>
        <w:adjustRightInd w:val="0"/>
        <w:spacing w:after="200" w:line="276" w:lineRule="auto"/>
        <w:ind w:firstLine="708"/>
        <w:jc w:val="both"/>
        <w:outlineLvl w:val="1"/>
        <w:rPr>
          <w:rFonts w:ascii="Calibri" w:eastAsia="Times New Roman" w:hAnsi="Calibri" w:cs="Times New Roman"/>
          <w:sz w:val="28"/>
          <w:szCs w:val="28"/>
        </w:rPr>
      </w:pPr>
    </w:p>
    <w:p w:rsidR="00F13C33" w:rsidRDefault="00F13C33" w:rsidP="00F13C33">
      <w:pPr>
        <w:spacing w:after="0" w:line="2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3C33" w:rsidRPr="00B4473C" w:rsidRDefault="00F13C33" w:rsidP="00F13C33">
      <w:pPr>
        <w:spacing w:after="0" w:line="2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473C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F13C33" w:rsidRPr="00B4473C" w:rsidRDefault="00F13C33" w:rsidP="00F13C33">
      <w:pPr>
        <w:spacing w:after="0" w:line="2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473C">
        <w:rPr>
          <w:rFonts w:ascii="Times New Roman" w:eastAsia="Times New Roman" w:hAnsi="Times New Roman" w:cs="Times New Roman"/>
          <w:sz w:val="28"/>
          <w:szCs w:val="28"/>
        </w:rPr>
        <w:t xml:space="preserve"> к распоряжению Администрации </w:t>
      </w:r>
    </w:p>
    <w:p w:rsidR="00F13C33" w:rsidRPr="00B4473C" w:rsidRDefault="00CB4669" w:rsidP="00F13C33">
      <w:pPr>
        <w:spacing w:after="0" w:line="2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Новороговского </w:t>
      </w:r>
      <w:r w:rsidR="00F13C3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F13C33" w:rsidRPr="00B4473C" w:rsidRDefault="00F13C33" w:rsidP="00F13C33">
      <w:pPr>
        <w:spacing w:after="0" w:line="2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473C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CB466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4164EC">
        <w:rPr>
          <w:rFonts w:ascii="Times New Roman" w:eastAsia="Times New Roman" w:hAnsi="Times New Roman" w:cs="Times New Roman"/>
          <w:sz w:val="28"/>
          <w:szCs w:val="28"/>
        </w:rPr>
        <w:t>5</w:t>
      </w:r>
      <w:r w:rsidR="00CB4669">
        <w:rPr>
          <w:rFonts w:ascii="Times New Roman" w:eastAsia="Times New Roman" w:hAnsi="Times New Roman" w:cs="Times New Roman"/>
          <w:sz w:val="28"/>
          <w:szCs w:val="28"/>
        </w:rPr>
        <w:t xml:space="preserve">.08.2017г № </w:t>
      </w:r>
    </w:p>
    <w:p w:rsidR="00F13C33" w:rsidRPr="00B4473C" w:rsidRDefault="00F13C33" w:rsidP="00F13C33">
      <w:pPr>
        <w:spacing w:after="0" w:line="2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3C33" w:rsidRPr="0078595C" w:rsidRDefault="00F13C33" w:rsidP="00F1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bookmarkStart w:id="1" w:name="bookmark1"/>
      <w:r w:rsidRPr="007859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Методические рекомендации</w:t>
      </w:r>
    </w:p>
    <w:p w:rsidR="00F13C33" w:rsidRPr="0078595C" w:rsidRDefault="00F13C33" w:rsidP="00F1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 разработке государственными органами в Ростовской области</w:t>
      </w:r>
    </w:p>
    <w:p w:rsidR="00F13C33" w:rsidRPr="0078595C" w:rsidRDefault="00F13C33" w:rsidP="00F1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 органами местного самоуправления в Ростовской области</w:t>
      </w:r>
      <w:r w:rsidRPr="007859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br/>
        <w:t>антикоррупционных стандартов</w:t>
      </w:r>
      <w:bookmarkEnd w:id="1"/>
    </w:p>
    <w:p w:rsidR="00F13C33" w:rsidRPr="0078595C" w:rsidRDefault="00F13C33" w:rsidP="00F1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13C33" w:rsidRPr="0078595C" w:rsidRDefault="00F13C33" w:rsidP="00F1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Общие положения</w:t>
      </w:r>
    </w:p>
    <w:p w:rsidR="00F13C33" w:rsidRPr="0078595C" w:rsidRDefault="00F13C33" w:rsidP="00F1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Настоящие методические рекомендации разработаны в целях оказания помощи государственным органам Ростовской области и органам местного самоуправления в Ростовской области при введении антикоррупционных стандартов.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Антикоррупционные</w:t>
      </w:r>
      <w:proofErr w:type="spellEnd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стандарты представляют собой единую для определенной сферы деятельности государственных органов Ростовской области, органов местного самоуправления систему запретов, ограничений и дозволений, обеспечивающих предупреждение коррупции в данной сфере.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1.3. Введение антикоррупционных стандартов осуществляется государственными органами Ростовской области (далее - государственные органы) и органами местного самоуправления в Ростовской области самостоятельно путем издания нормативных актов в соответствии со статьей 7 Федерального закона от 25.12.2008 № 273-ФЗ «О противодействии коррупции», статьей 8 Областного закона от 12.05.2009 № 218-ЗС «О противодействии коррупции в Ростовской области».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1.4. Введение антикоррупционных стандартов осуществляется в целях повышения эффективности противодействия коррупции, совершенствования деятельности государственных органов Ростовской области, органов местного самоуправления и создания эффективной системы реализации и защиты прав граждан и юридических лиц.</w:t>
      </w:r>
    </w:p>
    <w:p w:rsidR="00F13C33" w:rsidRPr="0078595C" w:rsidRDefault="00F13C33" w:rsidP="00F1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13C33" w:rsidRPr="0078595C" w:rsidRDefault="00F13C33" w:rsidP="00F1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 Содержание антикоррупционных стандартов</w:t>
      </w:r>
    </w:p>
    <w:p w:rsidR="00F13C33" w:rsidRPr="0078595C" w:rsidRDefault="00F13C33" w:rsidP="00F1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2.1. </w:t>
      </w:r>
      <w:proofErr w:type="spellStart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Антикоррупционные</w:t>
      </w:r>
      <w:proofErr w:type="spellEnd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стандарты определяют действия и решения лиц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замещающих государственные должности Ростовской области, муниципальные должности, а также государственных гражданских служащих, муниципальных служащих при исполнении ими должностных обязанностей, в том числе при оказании государственных услуг (исполнении государственных функций) в различных сферах деятельности, направленные на неукоснительное соблюдение установленных правил и предотвращение коррупционных проявлений.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2.2. В основу антикоррупционных стандартов должны быть заложены непосредственные действия по исполнению должностных обязанностей и реализации полномочий государственного служащего субъекта федерации, муниципального служащего,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точки зрения недопущения проявлений коррупции </w:t>
      </w:r>
      <w:proofErr w:type="gramStart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</w:t>
      </w:r>
      <w:proofErr w:type="gramEnd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реализации прав и законных интересов граждан и юридических лиц в сфере, затрагиваемой </w:t>
      </w:r>
      <w:proofErr w:type="spellStart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антикоррупционными</w:t>
      </w:r>
      <w:proofErr w:type="spellEnd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стандартами;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2) подготовке и принятии управленческих и иных решений в пределах имеющейся компетенции;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3) подготовке проектов нормативных правовых актов;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4) иных общественно значимых отношениях в зависимости от специфики соответствующей сферы деятельности государственного органа.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2.3. В структуру антикоррупционных стандартов должны быть включены: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наименование сферы деятельности государственного органа, для которой вводятся </w:t>
      </w:r>
      <w:proofErr w:type="spellStart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антикоррупционные</w:t>
      </w:r>
      <w:proofErr w:type="spellEnd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стандарты;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перечень основных применяемых нормативных правовых актов;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требования к применению и исполнению антикоррупционных стандартов;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требования к порядку и формам </w:t>
      </w:r>
      <w:proofErr w:type="gramStart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контроля за</w:t>
      </w:r>
      <w:proofErr w:type="gramEnd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соблюдением установленных </w:t>
      </w:r>
      <w:proofErr w:type="spellStart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антикоррупционными</w:t>
      </w:r>
      <w:proofErr w:type="spellEnd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стандартами запретов, ограничений и дозволений.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Специальная часть антикоррупционных стандартов должна содержать запреты, ограничения и дозволения в соответствующей сфере деятельности государственного органа, органа местного самоуправления.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2.4. В антикоррупционных стандартах указывается наименование сферы деятельности государственного органа, для которой они вводятся (например, сфера закупок товаров, работ, услуг для государственных нужд, государственный контроль (надзор) в сфере образования и т.д.).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2.5. Перечень основных применяемых нормативных правовых актов должен содержать указание на федеральное и областное законодательство, а также основополагающие подзаконные акты, которые регулируют соответствующую сферу деятельности. Кроме того, в перечень </w:t>
      </w:r>
      <w:proofErr w:type="spellStart"/>
      <w:proofErr w:type="gramStart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нормативных-правовых</w:t>
      </w:r>
      <w:proofErr w:type="spellEnd"/>
      <w:proofErr w:type="gramEnd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актов включаются нормативно-правовые акты о противодействии коррупции и </w:t>
      </w:r>
      <w:proofErr w:type="spellStart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нормативные-правовые</w:t>
      </w:r>
      <w:proofErr w:type="spellEnd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акты, устанавливающие ответственность за коррупционные правонарушения.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Например, в сфере закупок товаров, работ, услуг для государственных нужд в качестве таковых могут быть </w:t>
      </w:r>
      <w:proofErr w:type="gramStart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указаны</w:t>
      </w:r>
      <w:proofErr w:type="gramEnd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«Гражданский кодекс Российской Федерации (часть вторая)» от 26.01.1996 № 14-ФЗ;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«Бюджетный кодекс Российской Федерации» от 31.07.1998 № 145-ФЗ;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«Кодекс Российской Федерации об административных правонарушениях» от 30.12.2001 № 195-ФЗ;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«Трудовой кодекс Российской Федерации» от 30.12.2001 № 197-ФЗ;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02.05.2006 № 59-ФЗ «О порядке рассмотрения обращений граждан Российской Федерации»;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25.12.2008 № 273-ФЗ «О противодействии коррупции»;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Федеральный закон от 17.07.2009 № 172-ФЗ «Об </w:t>
      </w:r>
      <w:proofErr w:type="spellStart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антикоррупционной</w:t>
      </w:r>
      <w:proofErr w:type="spellEnd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экспертизе нормативных правовых актов и проектов нормативных правовых актов»;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26.07.2006 № 135-ФЗ «О защите конкуренции»;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и т.д.;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2.6. Требования к применению и исполнению антикоррупционных стандартов должны определять круг лиц, на которых распространяется действие антикоррупционных стандартов и перечень ответственных за организации </w:t>
      </w:r>
      <w:proofErr w:type="spellStart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антикоррупционной</w:t>
      </w:r>
      <w:proofErr w:type="spellEnd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работы в государственном органе и органе местного самоуправления и их исполнение.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2.7. В положения, посвященные требованиям к порядку и формам </w:t>
      </w:r>
      <w:proofErr w:type="gramStart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контроля за</w:t>
      </w:r>
      <w:proofErr w:type="gramEnd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соблюдением установленных </w:t>
      </w:r>
      <w:proofErr w:type="spellStart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антикоррупционными</w:t>
      </w:r>
      <w:proofErr w:type="spellEnd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стандартами запретов, ограничений и дозволений, необходимо включить указания на конкретное лицо (например, заместитель руководителя), либо совещательный органа (например, комиссия), уполномоченные на осуществление такого контроля и формы, в которых данный контроль будет реализован.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качестве форм контроля за соблюдением установленных запретов, ограничений и дозволений могут быть </w:t>
      </w:r>
      <w:proofErr w:type="gramStart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предусмотрены</w:t>
      </w:r>
      <w:proofErr w:type="gramEnd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отчеты руководителей структурных подразделений государственного органа, органа местного самоуправления, либо иного уполномоченного лица о применении антикоррупционных стандартов;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запрос информации о ходе работы уполномоченного на осуществление контроля лица;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обращения и заявления гражданских служащих, муниципальных служащих и иных работников государственного органа, органа местного самоуправления, обращения и заявления граждан, общественных объединений, организаций и средств массовой информации о фактах или попытках нарушения, перечислены в </w:t>
      </w:r>
      <w:proofErr w:type="spellStart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антикоррупционном</w:t>
      </w:r>
      <w:proofErr w:type="spellEnd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стандарте запретов, ограничений и дозволений.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2.8. Запреты, ограничения и дозволения устанавливаются в соответствии с нормами Федерального законодательства и областного законодательства.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Например, перечень запретов в сфере организации закупок товаров, работ и услуг для государственных нужд может содержать следующие положения: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запрет совершать действия, влекущие за собой необоснованное сокращение числа участников закупки (</w:t>
      </w:r>
      <w:proofErr w:type="gramStart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</w:t>
      </w:r>
      <w:proofErr w:type="gramEnd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5 ст. 24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нужд»);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запрет </w:t>
      </w:r>
      <w:proofErr w:type="gramStart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взимание платы за доступ для ознакомления с конкурсной документацией в единой информационной системе</w:t>
      </w:r>
      <w:proofErr w:type="gramEnd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(ч. 3 ст. 50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нужд»);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запрет на ограничивающие конкуренцию акты и действия (бездействие)</w:t>
      </w:r>
    </w:p>
    <w:p w:rsidR="00F13C33" w:rsidRPr="0078595C" w:rsidRDefault="00F13C33" w:rsidP="00F1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государственного органа, иных уполномоченных организаций (</w:t>
      </w:r>
      <w:proofErr w:type="gramStart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</w:t>
      </w:r>
      <w:proofErr w:type="gramEnd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1 ст. 15 Федерального закона от 26.07.2006 № 135-ФЗ «О защите конкуренции») и т.д.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2.9. Для государственных гражданских служащих, муниципальных служащих, а также лиц, замещающих государственные должности, муниципальные должности, как на федеральном, так и на областном уровне, предусмотрены чёткие ограничения. Также ограничения должны быть указаны в разрабатываемом </w:t>
      </w:r>
      <w:proofErr w:type="spellStart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антикоррупционном</w:t>
      </w:r>
      <w:proofErr w:type="spellEnd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стандарте государственного органа для определённой сферы его деятельности.  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2.10. Указываемый в антикоррупционных стандартах перечень дозволений, в частности, в сфере организации закупок для государственных нужд, может содержать следующее: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- дозволение проводить совместные конкурсы или аукционы при осуществлении двумя и более заказчиками закупок одних и тех же товаров, работ, услуг (</w:t>
      </w:r>
      <w:proofErr w:type="gramStart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</w:t>
      </w:r>
      <w:proofErr w:type="gramEnd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1 ст. 25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нужд»);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дозволение на заключение контракта с участником аукциона, который сделал предпоследнее предложение о цене контракта, в случае если победитель аукциона признан уклонившимся от заключения контракта (</w:t>
      </w:r>
      <w:proofErr w:type="gramStart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</w:t>
      </w:r>
      <w:proofErr w:type="gramEnd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3 ст. 91 Федерального закона от</w:t>
      </w:r>
      <w:r w:rsidRPr="0078595C">
        <w:rPr>
          <w:rFonts w:ascii="Calibri" w:eastAsia="Times New Roman" w:hAnsi="Calibri" w:cs="Times New Roman"/>
          <w:lang w:eastAsia="ru-RU" w:bidi="ru-RU"/>
        </w:rPr>
        <w:t xml:space="preserve"> </w:t>
      </w: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05.04.2013 № 44-ФЗ «О контрактной системе в сфере закупок товаров, работ, услуг для обеспечения государственных и муниципальных нужд»);</w:t>
      </w:r>
    </w:p>
    <w:p w:rsidR="00F13C33" w:rsidRPr="0078595C" w:rsidRDefault="00F13C33" w:rsidP="00F1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дозволение на принятие заказчиком решения о внесении изменений в конкурсную документацию не </w:t>
      </w:r>
      <w:proofErr w:type="gramStart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позднее</w:t>
      </w:r>
      <w:proofErr w:type="gramEnd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чем за пять дней до даты окончания срока подачи заявок на участие в открытом конкурсе (ч. 6 ст. 50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 и т.д.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2.11. Примерная форма антикоррупционных стандартов приведена в приложении к настоящим методическим рекомендациям.</w:t>
      </w:r>
    </w:p>
    <w:p w:rsidR="00F13C33" w:rsidRPr="0078595C" w:rsidRDefault="00F13C33" w:rsidP="00F13C3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13C33" w:rsidRPr="0078595C" w:rsidRDefault="00F13C33" w:rsidP="00F13C3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к Методическим рекомендациям по разработке государственными органами Ростовской области антикоррупционных стандартов</w:t>
      </w:r>
    </w:p>
    <w:p w:rsidR="00F13C33" w:rsidRPr="0078595C" w:rsidRDefault="00F13C33" w:rsidP="00F13C3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</w:p>
    <w:p w:rsidR="00F13C33" w:rsidRPr="0078595C" w:rsidRDefault="00F13C33" w:rsidP="00F1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bookmarkStart w:id="2" w:name="bookmark2"/>
      <w:r w:rsidRPr="007859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Примерная форма </w:t>
      </w:r>
      <w:proofErr w:type="spellStart"/>
      <w:r w:rsidRPr="007859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антикоррупционного</w:t>
      </w:r>
      <w:proofErr w:type="spellEnd"/>
      <w:r w:rsidRPr="0078595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стандарта</w:t>
      </w:r>
      <w:bookmarkEnd w:id="2"/>
    </w:p>
    <w:p w:rsidR="00F13C33" w:rsidRPr="0078595C" w:rsidRDefault="00F13C33" w:rsidP="00F1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Общие положения</w:t>
      </w:r>
    </w:p>
    <w:p w:rsidR="00F13C33" w:rsidRPr="0078595C" w:rsidRDefault="00F13C33" w:rsidP="00F1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1.1. Наименование государственного органа,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органа местного самоуправления </w:t>
      </w: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(разработчика антикоррупционных стандартов):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1.2. Наименование сферы деятельности, для которой вводятся </w:t>
      </w:r>
      <w:proofErr w:type="spellStart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антикоррупционные</w:t>
      </w:r>
      <w:proofErr w:type="spellEnd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стандарты: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1.3. Перечень основных применяемых нормативных правовых актов: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1.4. Требования к применению и исполнению антикоррупционных стандартов: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1.5. Требования к порядку и формам </w:t>
      </w:r>
      <w:proofErr w:type="gramStart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контроля за</w:t>
      </w:r>
      <w:proofErr w:type="gramEnd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соблюдением установленных </w:t>
      </w:r>
      <w:proofErr w:type="spellStart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антикоррупционными</w:t>
      </w:r>
      <w:proofErr w:type="spellEnd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стандартами запрет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ов, ограничений, дозволений</w:t>
      </w: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13C33" w:rsidRDefault="00F13C33" w:rsidP="00F1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13C33" w:rsidRPr="0078595C" w:rsidRDefault="00F13C33" w:rsidP="00F1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3" w:name="_GoBack"/>
      <w:bookmarkEnd w:id="3"/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 Специальная часть</w:t>
      </w:r>
    </w:p>
    <w:p w:rsidR="00F13C33" w:rsidRPr="0078595C" w:rsidRDefault="00F13C33" w:rsidP="00F1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13C33" w:rsidRPr="0078595C" w:rsidRDefault="00F13C33" w:rsidP="00F13C3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2.1. Правила поведения (действия) государственных гражданских служащих. 2.2. Запреты.</w:t>
      </w:r>
    </w:p>
    <w:p w:rsidR="00F13C33" w:rsidRPr="0078595C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2.3. Ограничения.</w:t>
      </w:r>
    </w:p>
    <w:p w:rsidR="00F13C33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59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2.4. Дозволения.</w:t>
      </w:r>
    </w:p>
    <w:p w:rsidR="00F13C33" w:rsidRDefault="00F13C33" w:rsidP="00F1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F13C33" w:rsidSect="00997568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C33"/>
    <w:rsid w:val="002B56C6"/>
    <w:rsid w:val="00317227"/>
    <w:rsid w:val="004164EC"/>
    <w:rsid w:val="005551D7"/>
    <w:rsid w:val="008C7108"/>
    <w:rsid w:val="00CB4669"/>
    <w:rsid w:val="00CB6180"/>
    <w:rsid w:val="00E24584"/>
    <w:rsid w:val="00EE03E7"/>
    <w:rsid w:val="00F1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2017-08-16T11:25:00Z</cp:lastPrinted>
  <dcterms:created xsi:type="dcterms:W3CDTF">2017-08-15T12:21:00Z</dcterms:created>
  <dcterms:modified xsi:type="dcterms:W3CDTF">2017-08-16T11:26:00Z</dcterms:modified>
</cp:coreProperties>
</file>