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CE0" w:rsidRDefault="0034522B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>ОТЧЕТ</w:t>
      </w:r>
    </w:p>
    <w:p w:rsidR="00624CE0" w:rsidRDefault="0034522B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 xml:space="preserve">Главы Администрации Новороговского сельского поселения </w:t>
      </w:r>
    </w:p>
    <w:p w:rsidR="00624CE0" w:rsidRDefault="0034522B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>Егорлыкского района Ростовской области</w:t>
      </w:r>
    </w:p>
    <w:p w:rsidR="00004995" w:rsidRPr="00004995" w:rsidRDefault="0034522B" w:rsidP="00004995">
      <w:pPr>
        <w:pStyle w:val="Style3"/>
        <w:widowControl/>
        <w:spacing w:before="19" w:line="283" w:lineRule="exact"/>
        <w:ind w:firstLine="480"/>
        <w:jc w:val="center"/>
        <w:rPr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 xml:space="preserve">о результатах </w:t>
      </w:r>
      <w:r w:rsidR="003E66FE">
        <w:rPr>
          <w:rStyle w:val="FontStyle14"/>
          <w:b/>
          <w:bCs/>
          <w:sz w:val="28"/>
          <w:szCs w:val="28"/>
        </w:rPr>
        <w:t xml:space="preserve">работы </w:t>
      </w:r>
      <w:r>
        <w:rPr>
          <w:rStyle w:val="FontStyle14"/>
          <w:b/>
          <w:bCs/>
          <w:sz w:val="28"/>
          <w:szCs w:val="28"/>
        </w:rPr>
        <w:t>за</w:t>
      </w:r>
      <w:r>
        <w:rPr>
          <w:rStyle w:val="FontStyle14"/>
          <w:b/>
          <w:bCs/>
          <w:color w:val="FF0000"/>
          <w:sz w:val="28"/>
          <w:szCs w:val="28"/>
        </w:rPr>
        <w:t xml:space="preserve"> </w:t>
      </w:r>
      <w:r>
        <w:rPr>
          <w:rStyle w:val="FontStyle14"/>
          <w:b/>
          <w:bCs/>
          <w:sz w:val="28"/>
          <w:szCs w:val="28"/>
        </w:rPr>
        <w:t>201</w:t>
      </w:r>
      <w:r w:rsidR="003E66FE">
        <w:rPr>
          <w:rStyle w:val="FontStyle14"/>
          <w:b/>
          <w:bCs/>
          <w:sz w:val="28"/>
          <w:szCs w:val="28"/>
        </w:rPr>
        <w:t>9</w:t>
      </w:r>
      <w:r>
        <w:rPr>
          <w:rStyle w:val="FontStyle14"/>
          <w:b/>
          <w:bCs/>
          <w:sz w:val="28"/>
          <w:szCs w:val="28"/>
        </w:rPr>
        <w:t xml:space="preserve"> год</w:t>
      </w:r>
    </w:p>
    <w:p w:rsidR="00624CE0" w:rsidRDefault="00624CE0">
      <w:pPr>
        <w:ind w:firstLine="480"/>
        <w:jc w:val="both"/>
        <w:rPr>
          <w:sz w:val="28"/>
          <w:szCs w:val="28"/>
        </w:rPr>
      </w:pPr>
    </w:p>
    <w:p w:rsidR="00624CE0" w:rsidRDefault="0034522B">
      <w:pPr>
        <w:ind w:firstLine="480"/>
        <w:jc w:val="both"/>
      </w:pPr>
      <w:r>
        <w:rPr>
          <w:sz w:val="28"/>
          <w:szCs w:val="28"/>
        </w:rPr>
        <w:t>В соответствии с действующим законодательством, согласно требованиям Федерального закона от 06.10.2003 г.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№ 131-ФЗ «Об организации местного самоуправления в Российской Федерации», Областного закона от 28.12.2005 г. № 436-ЗС «О местном самоуправлении в Ростовской области» главы администраций ежегодно должны отчитываться перед населением и представительным органом муниципального образования о проделанной работе по исполнению бюджета поселения за прошедший год и определить основные направления работы на очередной финансовый год, исходя из утверждённого Собранием депутатов бюджета. При этом, по поручению Губернатора Ростовской области Василия Юрьевича Голубева   главы администраций сельских поселений Дона отчитываются о своей деятельности и деятельности муниципалитета перед населением дважды в год, представляя полугодовой и годовой отч</w:t>
      </w:r>
      <w:r w:rsidR="005352CA">
        <w:rPr>
          <w:sz w:val="28"/>
          <w:szCs w:val="28"/>
        </w:rPr>
        <w:t>ё</w:t>
      </w:r>
      <w:r>
        <w:rPr>
          <w:sz w:val="28"/>
          <w:szCs w:val="28"/>
        </w:rPr>
        <w:t xml:space="preserve">ты. </w:t>
      </w:r>
    </w:p>
    <w:p w:rsidR="00624CE0" w:rsidRDefault="00624CE0">
      <w:pPr>
        <w:ind w:firstLine="480"/>
        <w:jc w:val="both"/>
        <w:rPr>
          <w:sz w:val="28"/>
          <w:szCs w:val="28"/>
        </w:rPr>
      </w:pPr>
    </w:p>
    <w:p w:rsidR="00624CE0" w:rsidRDefault="0034522B">
      <w:pPr>
        <w:ind w:firstLine="480"/>
        <w:jc w:val="both"/>
      </w:pPr>
      <w:r>
        <w:rPr>
          <w:sz w:val="28"/>
          <w:szCs w:val="28"/>
        </w:rPr>
        <w:t>Сегодня настало время подвести итоги 201</w:t>
      </w:r>
      <w:r w:rsidR="003E66FE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624CE0" w:rsidRDefault="00624CE0">
      <w:pPr>
        <w:pStyle w:val="Style3"/>
        <w:widowControl/>
        <w:spacing w:before="19" w:line="283" w:lineRule="exact"/>
        <w:rPr>
          <w:rStyle w:val="FontStyle14"/>
          <w:b/>
          <w:bCs/>
          <w:sz w:val="28"/>
          <w:szCs w:val="28"/>
        </w:rPr>
      </w:pPr>
    </w:p>
    <w:p w:rsidR="00624CE0" w:rsidRDefault="0034522B">
      <w:pPr>
        <w:ind w:firstLine="48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Администрация Новороговского сельского поселения осуществляет свою деятельность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Областным законом от 28.12.2005 г. № 436-ЗС «О местном самоуправлении в Ростовской области», </w:t>
      </w:r>
      <w:r>
        <w:rPr>
          <w:rStyle w:val="FontStyle14"/>
          <w:sz w:val="28"/>
          <w:szCs w:val="28"/>
        </w:rPr>
        <w:t>Уставом Муниципального образования «Новороговское сельское поселение».</w:t>
      </w:r>
      <w:r>
        <w:rPr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Осуществлением поставленных перед администрацией задач занимается 6 муниципальных служащих, 5 человек технического персонала. </w:t>
      </w:r>
    </w:p>
    <w:p w:rsidR="00624CE0" w:rsidRDefault="00624CE0">
      <w:pPr>
        <w:jc w:val="both"/>
        <w:rPr>
          <w:sz w:val="28"/>
          <w:szCs w:val="28"/>
        </w:rPr>
      </w:pPr>
    </w:p>
    <w:p w:rsidR="00624CE0" w:rsidRPr="00AD7351" w:rsidRDefault="0034522B">
      <w:pPr>
        <w:ind w:firstLine="480"/>
        <w:jc w:val="both"/>
        <w:rPr>
          <w:color w:val="auto"/>
        </w:rPr>
      </w:pPr>
      <w:r>
        <w:rPr>
          <w:sz w:val="28"/>
          <w:szCs w:val="28"/>
        </w:rPr>
        <w:t>Новороговское сельское поселение включает в себя один насел</w:t>
      </w:r>
      <w:r w:rsidR="005352CA">
        <w:rPr>
          <w:sz w:val="28"/>
          <w:szCs w:val="28"/>
        </w:rPr>
        <w:t>ё</w:t>
      </w:r>
      <w:r>
        <w:rPr>
          <w:sz w:val="28"/>
          <w:szCs w:val="28"/>
        </w:rPr>
        <w:t xml:space="preserve">нный пункт.  Общая площадь сельхозугодий </w:t>
      </w:r>
      <w:r>
        <w:rPr>
          <w:color w:val="000000"/>
          <w:sz w:val="28"/>
          <w:szCs w:val="28"/>
        </w:rPr>
        <w:t xml:space="preserve">8725 га, в том числе пашни 7859 га. </w:t>
      </w:r>
      <w:r>
        <w:rPr>
          <w:rStyle w:val="FontStyle15"/>
          <w:b w:val="0"/>
          <w:sz w:val="28"/>
          <w:szCs w:val="28"/>
        </w:rPr>
        <w:t xml:space="preserve">В поселении находится средняя общеобразовательная школа, в </w:t>
      </w:r>
      <w:r w:rsidR="003E66FE">
        <w:rPr>
          <w:rStyle w:val="FontStyle15"/>
          <w:b w:val="0"/>
          <w:sz w:val="28"/>
          <w:szCs w:val="28"/>
        </w:rPr>
        <w:t xml:space="preserve">которой </w:t>
      </w:r>
      <w:r w:rsidR="003E66FE" w:rsidRPr="00AD7351">
        <w:rPr>
          <w:rStyle w:val="FontStyle15"/>
          <w:b w:val="0"/>
          <w:color w:val="auto"/>
          <w:sz w:val="28"/>
          <w:szCs w:val="28"/>
        </w:rPr>
        <w:t>обучаются</w:t>
      </w:r>
      <w:r w:rsidRPr="00AD7351">
        <w:rPr>
          <w:rStyle w:val="FontStyle15"/>
          <w:b w:val="0"/>
          <w:color w:val="auto"/>
          <w:sz w:val="28"/>
          <w:szCs w:val="28"/>
        </w:rPr>
        <w:t xml:space="preserve"> 17</w:t>
      </w:r>
      <w:r w:rsidR="00AD7351" w:rsidRPr="00AD7351">
        <w:rPr>
          <w:rStyle w:val="FontStyle15"/>
          <w:b w:val="0"/>
          <w:color w:val="auto"/>
          <w:sz w:val="28"/>
          <w:szCs w:val="28"/>
        </w:rPr>
        <w:t>5</w:t>
      </w:r>
      <w:r w:rsidRPr="00AD7351">
        <w:rPr>
          <w:rStyle w:val="FontStyle15"/>
          <w:b w:val="0"/>
          <w:color w:val="auto"/>
          <w:sz w:val="28"/>
          <w:szCs w:val="28"/>
        </w:rPr>
        <w:t xml:space="preserve"> учащихся, детский сад, который посещают </w:t>
      </w:r>
      <w:r w:rsidR="00AD7351" w:rsidRPr="00AD7351">
        <w:rPr>
          <w:rStyle w:val="FontStyle15"/>
          <w:b w:val="0"/>
          <w:color w:val="auto"/>
          <w:sz w:val="28"/>
          <w:szCs w:val="28"/>
        </w:rPr>
        <w:t>66 воспитанника</w:t>
      </w:r>
      <w:r w:rsidRPr="00AD7351">
        <w:rPr>
          <w:rStyle w:val="FontStyle15"/>
          <w:b w:val="0"/>
          <w:color w:val="auto"/>
          <w:sz w:val="28"/>
          <w:szCs w:val="28"/>
        </w:rPr>
        <w:t xml:space="preserve">. </w:t>
      </w:r>
    </w:p>
    <w:p w:rsidR="00624CE0" w:rsidRDefault="0034522B">
      <w:pPr>
        <w:ind w:firstLine="480"/>
        <w:jc w:val="both"/>
      </w:pPr>
      <w:r>
        <w:rPr>
          <w:rStyle w:val="FontStyle15"/>
          <w:b w:val="0"/>
          <w:sz w:val="28"/>
          <w:szCs w:val="28"/>
        </w:rPr>
        <w:t xml:space="preserve">Кроме этого, на территории Новороговского сельского поселения осуществляют свою деятельность </w:t>
      </w:r>
      <w:r w:rsidR="003E66FE">
        <w:rPr>
          <w:rStyle w:val="FontStyle15"/>
          <w:b w:val="0"/>
          <w:sz w:val="28"/>
          <w:szCs w:val="28"/>
        </w:rPr>
        <w:t xml:space="preserve">отделение </w:t>
      </w:r>
      <w:r>
        <w:rPr>
          <w:rStyle w:val="FontStyle15"/>
          <w:b w:val="0"/>
          <w:sz w:val="28"/>
          <w:szCs w:val="28"/>
        </w:rPr>
        <w:t>почт</w:t>
      </w:r>
      <w:r w:rsidR="00B85116">
        <w:rPr>
          <w:rStyle w:val="FontStyle15"/>
          <w:b w:val="0"/>
          <w:sz w:val="28"/>
          <w:szCs w:val="28"/>
        </w:rPr>
        <w:t>ы России</w:t>
      </w:r>
      <w:r>
        <w:rPr>
          <w:rStyle w:val="FontStyle15"/>
          <w:b w:val="0"/>
          <w:sz w:val="28"/>
          <w:szCs w:val="28"/>
        </w:rPr>
        <w:t>, филиал сбербанка</w:t>
      </w:r>
      <w:r w:rsidR="00B85116">
        <w:rPr>
          <w:rStyle w:val="FontStyle15"/>
          <w:b w:val="0"/>
          <w:sz w:val="28"/>
          <w:szCs w:val="28"/>
        </w:rPr>
        <w:t xml:space="preserve"> России</w:t>
      </w:r>
      <w:r>
        <w:rPr>
          <w:rStyle w:val="FontStyle15"/>
          <w:b w:val="0"/>
          <w:sz w:val="28"/>
          <w:szCs w:val="28"/>
        </w:rPr>
        <w:t>, 3</w:t>
      </w:r>
      <w:r w:rsidR="003E66FE">
        <w:rPr>
          <w:rStyle w:val="FontStyle15"/>
          <w:b w:val="0"/>
          <w:sz w:val="28"/>
          <w:szCs w:val="28"/>
        </w:rPr>
        <w:t xml:space="preserve"> </w:t>
      </w:r>
      <w:r>
        <w:rPr>
          <w:rStyle w:val="FontStyle15"/>
          <w:b w:val="0"/>
          <w:sz w:val="28"/>
          <w:szCs w:val="28"/>
        </w:rPr>
        <w:t>магазина</w:t>
      </w:r>
      <w:r w:rsidR="003E66FE">
        <w:rPr>
          <w:rStyle w:val="FontStyle15"/>
          <w:b w:val="0"/>
          <w:sz w:val="28"/>
          <w:szCs w:val="28"/>
        </w:rPr>
        <w:t xml:space="preserve">, в которых </w:t>
      </w:r>
      <w:r w:rsidR="005352CA">
        <w:rPr>
          <w:rStyle w:val="FontStyle15"/>
          <w:b w:val="0"/>
          <w:sz w:val="28"/>
          <w:szCs w:val="28"/>
        </w:rPr>
        <w:t>производится</w:t>
      </w:r>
      <w:r w:rsidR="003E66FE">
        <w:rPr>
          <w:rStyle w:val="FontStyle15"/>
          <w:b w:val="0"/>
          <w:sz w:val="28"/>
          <w:szCs w:val="28"/>
        </w:rPr>
        <w:t xml:space="preserve"> продажа как продуктовых, так и промышленных товаров</w:t>
      </w:r>
      <w:r>
        <w:rPr>
          <w:rStyle w:val="FontStyle15"/>
          <w:b w:val="0"/>
          <w:sz w:val="28"/>
          <w:szCs w:val="28"/>
        </w:rPr>
        <w:t xml:space="preserve">, медицинская амбулатория, Новороговский СДК, библиотека,  Центр социального обслуживания граждан пожилого возраста и инвалидов ОСО № 8, Центр реабилитационного отделения № 1 «Надежда», СПК «Заря» и </w:t>
      </w:r>
      <w:r w:rsidRPr="005352CA">
        <w:rPr>
          <w:rStyle w:val="FontStyle15"/>
          <w:b w:val="0"/>
          <w:color w:val="auto"/>
          <w:sz w:val="28"/>
          <w:szCs w:val="28"/>
        </w:rPr>
        <w:t>2</w:t>
      </w:r>
      <w:r w:rsidR="005352CA" w:rsidRPr="005352CA">
        <w:rPr>
          <w:rStyle w:val="FontStyle15"/>
          <w:b w:val="0"/>
          <w:color w:val="auto"/>
          <w:sz w:val="28"/>
          <w:szCs w:val="28"/>
        </w:rPr>
        <w:t>1</w:t>
      </w:r>
      <w:r w:rsidRPr="005352CA">
        <w:rPr>
          <w:rStyle w:val="FontStyle15"/>
          <w:b w:val="0"/>
          <w:color w:val="auto"/>
          <w:sz w:val="28"/>
          <w:szCs w:val="28"/>
        </w:rPr>
        <w:t xml:space="preserve"> фермерск</w:t>
      </w:r>
      <w:r w:rsidR="005352CA" w:rsidRPr="005352CA">
        <w:rPr>
          <w:rStyle w:val="FontStyle15"/>
          <w:b w:val="0"/>
          <w:color w:val="auto"/>
          <w:sz w:val="28"/>
          <w:szCs w:val="28"/>
        </w:rPr>
        <w:t>ое</w:t>
      </w:r>
      <w:r w:rsidRPr="005352CA">
        <w:rPr>
          <w:rStyle w:val="FontStyle15"/>
          <w:b w:val="0"/>
          <w:color w:val="auto"/>
          <w:sz w:val="28"/>
          <w:szCs w:val="28"/>
        </w:rPr>
        <w:t xml:space="preserve"> хозяйств</w:t>
      </w:r>
      <w:r w:rsidR="005352CA" w:rsidRPr="005352CA">
        <w:rPr>
          <w:rStyle w:val="FontStyle15"/>
          <w:b w:val="0"/>
          <w:color w:val="auto"/>
          <w:sz w:val="28"/>
          <w:szCs w:val="28"/>
        </w:rPr>
        <w:t>о</w:t>
      </w:r>
      <w:r>
        <w:rPr>
          <w:rStyle w:val="FontStyle15"/>
          <w:b w:val="0"/>
          <w:color w:val="000000"/>
          <w:sz w:val="28"/>
          <w:szCs w:val="28"/>
        </w:rPr>
        <w:t xml:space="preserve">. </w:t>
      </w:r>
    </w:p>
    <w:p w:rsidR="00624CE0" w:rsidRDefault="00624CE0">
      <w:pPr>
        <w:pStyle w:val="a9"/>
        <w:ind w:firstLine="480"/>
        <w:jc w:val="both"/>
        <w:rPr>
          <w:sz w:val="28"/>
          <w:szCs w:val="28"/>
        </w:rPr>
      </w:pPr>
    </w:p>
    <w:p w:rsidR="00624CE0" w:rsidRDefault="0034522B">
      <w:pPr>
        <w:pStyle w:val="a9"/>
        <w:ind w:firstLine="48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На 01.01.20</w:t>
      </w:r>
      <w:r w:rsidR="00B8511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численность населения зарегистрированного в Новороговском сельском поселении </w:t>
      </w:r>
      <w:r w:rsidRPr="005352CA">
        <w:rPr>
          <w:color w:val="auto"/>
          <w:sz w:val="28"/>
          <w:szCs w:val="28"/>
        </w:rPr>
        <w:t>составила 14</w:t>
      </w:r>
      <w:r w:rsidR="005352CA" w:rsidRPr="005352CA">
        <w:rPr>
          <w:color w:val="auto"/>
          <w:sz w:val="28"/>
          <w:szCs w:val="28"/>
        </w:rPr>
        <w:t>54</w:t>
      </w:r>
      <w:r w:rsidRPr="005352CA">
        <w:rPr>
          <w:color w:val="auto"/>
          <w:sz w:val="28"/>
          <w:szCs w:val="28"/>
        </w:rPr>
        <w:t xml:space="preserve"> человек</w:t>
      </w:r>
      <w:r w:rsidR="005352CA" w:rsidRPr="005352CA">
        <w:rPr>
          <w:color w:val="auto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В 201</w:t>
      </w:r>
      <w:r w:rsidR="00B85116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в ст. Новороговской родилось </w:t>
      </w:r>
      <w:r w:rsidRPr="00F62A8D">
        <w:rPr>
          <w:color w:val="auto"/>
          <w:sz w:val="28"/>
          <w:szCs w:val="28"/>
        </w:rPr>
        <w:t xml:space="preserve">18 новорождённых, умерло </w:t>
      </w:r>
      <w:r w:rsidR="005352CA" w:rsidRPr="00F62A8D">
        <w:rPr>
          <w:color w:val="auto"/>
          <w:sz w:val="28"/>
          <w:szCs w:val="28"/>
        </w:rPr>
        <w:t>21</w:t>
      </w:r>
      <w:r w:rsidRPr="00F62A8D">
        <w:rPr>
          <w:color w:val="auto"/>
          <w:sz w:val="28"/>
          <w:szCs w:val="28"/>
        </w:rPr>
        <w:t xml:space="preserve"> человек, прибыло на постоянное место жительства – 2</w:t>
      </w:r>
      <w:r w:rsidR="005352CA" w:rsidRPr="00F62A8D">
        <w:rPr>
          <w:color w:val="auto"/>
          <w:sz w:val="28"/>
          <w:szCs w:val="28"/>
        </w:rPr>
        <w:t>6</w:t>
      </w:r>
      <w:r w:rsidRPr="00F62A8D">
        <w:rPr>
          <w:color w:val="auto"/>
          <w:sz w:val="28"/>
          <w:szCs w:val="28"/>
        </w:rPr>
        <w:t xml:space="preserve"> человек, убыло </w:t>
      </w:r>
      <w:r w:rsidR="00F62A8D" w:rsidRPr="00F62A8D">
        <w:rPr>
          <w:color w:val="auto"/>
          <w:sz w:val="28"/>
          <w:szCs w:val="28"/>
        </w:rPr>
        <w:t>в</w:t>
      </w:r>
      <w:r w:rsidRPr="00F62A8D">
        <w:rPr>
          <w:color w:val="auto"/>
          <w:sz w:val="28"/>
          <w:szCs w:val="28"/>
        </w:rPr>
        <w:t xml:space="preserve"> 201</w:t>
      </w:r>
      <w:r w:rsidR="00B85116" w:rsidRPr="00F62A8D">
        <w:rPr>
          <w:color w:val="auto"/>
          <w:sz w:val="28"/>
          <w:szCs w:val="28"/>
        </w:rPr>
        <w:t>9</w:t>
      </w:r>
      <w:r w:rsidRPr="00F62A8D">
        <w:rPr>
          <w:color w:val="auto"/>
          <w:sz w:val="28"/>
          <w:szCs w:val="28"/>
        </w:rPr>
        <w:t xml:space="preserve"> год </w:t>
      </w:r>
      <w:r w:rsidR="005352CA" w:rsidRPr="00F62A8D">
        <w:rPr>
          <w:color w:val="auto"/>
          <w:sz w:val="28"/>
          <w:szCs w:val="28"/>
        </w:rPr>
        <w:t>31</w:t>
      </w:r>
      <w:r w:rsidRPr="00F62A8D">
        <w:rPr>
          <w:color w:val="auto"/>
          <w:sz w:val="28"/>
          <w:szCs w:val="28"/>
        </w:rPr>
        <w:t xml:space="preserve"> человек. 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62A8D" w:rsidTr="00F62A8D">
        <w:tc>
          <w:tcPr>
            <w:tcW w:w="3190" w:type="dxa"/>
          </w:tcPr>
          <w:p w:rsidR="00F62A8D" w:rsidRDefault="00F62A8D">
            <w:pPr>
              <w:pStyle w:val="a9"/>
              <w:jc w:val="both"/>
              <w:rPr>
                <w:color w:val="auto"/>
              </w:rPr>
            </w:pPr>
          </w:p>
        </w:tc>
        <w:tc>
          <w:tcPr>
            <w:tcW w:w="3190" w:type="dxa"/>
          </w:tcPr>
          <w:p w:rsidR="00F62A8D" w:rsidRPr="00AD7351" w:rsidRDefault="00F62A8D" w:rsidP="00AD7351">
            <w:pPr>
              <w:pStyle w:val="a9"/>
              <w:jc w:val="center"/>
              <w:rPr>
                <w:b/>
                <w:bCs/>
                <w:color w:val="auto"/>
              </w:rPr>
            </w:pPr>
            <w:r w:rsidRPr="00AD7351">
              <w:rPr>
                <w:b/>
                <w:bCs/>
                <w:color w:val="auto"/>
              </w:rPr>
              <w:t>2018 г.</w:t>
            </w:r>
          </w:p>
        </w:tc>
        <w:tc>
          <w:tcPr>
            <w:tcW w:w="3191" w:type="dxa"/>
          </w:tcPr>
          <w:p w:rsidR="00F62A8D" w:rsidRPr="00AD7351" w:rsidRDefault="00F62A8D" w:rsidP="00AD7351">
            <w:pPr>
              <w:pStyle w:val="a9"/>
              <w:jc w:val="center"/>
              <w:rPr>
                <w:b/>
                <w:bCs/>
                <w:color w:val="auto"/>
              </w:rPr>
            </w:pPr>
            <w:r w:rsidRPr="00AD7351">
              <w:rPr>
                <w:b/>
                <w:bCs/>
                <w:color w:val="auto"/>
              </w:rPr>
              <w:t>2019 г.</w:t>
            </w:r>
          </w:p>
        </w:tc>
      </w:tr>
      <w:tr w:rsidR="00F62A8D" w:rsidTr="00F62A8D">
        <w:tc>
          <w:tcPr>
            <w:tcW w:w="3190" w:type="dxa"/>
          </w:tcPr>
          <w:p w:rsidR="00F62A8D" w:rsidRDefault="00F62A8D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Численность зарегистрированного населения</w:t>
            </w:r>
          </w:p>
        </w:tc>
        <w:tc>
          <w:tcPr>
            <w:tcW w:w="3190" w:type="dxa"/>
          </w:tcPr>
          <w:p w:rsidR="00F62A8D" w:rsidRDefault="00AD7351" w:rsidP="00AD7351">
            <w:pPr>
              <w:pStyle w:val="a9"/>
              <w:jc w:val="center"/>
              <w:rPr>
                <w:color w:val="auto"/>
              </w:rPr>
            </w:pPr>
            <w:r>
              <w:rPr>
                <w:color w:val="000000"/>
                <w:sz w:val="28"/>
                <w:szCs w:val="28"/>
              </w:rPr>
              <w:t>1480</w:t>
            </w:r>
          </w:p>
        </w:tc>
        <w:tc>
          <w:tcPr>
            <w:tcW w:w="3191" w:type="dxa"/>
          </w:tcPr>
          <w:p w:rsidR="00F62A8D" w:rsidRDefault="00F62A8D" w:rsidP="00AD7351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1454</w:t>
            </w:r>
          </w:p>
        </w:tc>
      </w:tr>
      <w:tr w:rsidR="00F62A8D" w:rsidTr="00F62A8D">
        <w:tc>
          <w:tcPr>
            <w:tcW w:w="3190" w:type="dxa"/>
          </w:tcPr>
          <w:p w:rsidR="00F62A8D" w:rsidRDefault="00F62A8D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Родилось</w:t>
            </w:r>
          </w:p>
        </w:tc>
        <w:tc>
          <w:tcPr>
            <w:tcW w:w="3190" w:type="dxa"/>
          </w:tcPr>
          <w:p w:rsidR="00F62A8D" w:rsidRDefault="00AD7351" w:rsidP="00AD7351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3191" w:type="dxa"/>
          </w:tcPr>
          <w:p w:rsidR="00F62A8D" w:rsidRDefault="00F62A8D" w:rsidP="00AD7351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</w:tr>
      <w:tr w:rsidR="00F62A8D" w:rsidTr="00F62A8D">
        <w:tc>
          <w:tcPr>
            <w:tcW w:w="3190" w:type="dxa"/>
          </w:tcPr>
          <w:p w:rsidR="00F62A8D" w:rsidRDefault="00F62A8D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Умерло</w:t>
            </w:r>
          </w:p>
        </w:tc>
        <w:tc>
          <w:tcPr>
            <w:tcW w:w="3190" w:type="dxa"/>
          </w:tcPr>
          <w:p w:rsidR="00F62A8D" w:rsidRDefault="00AD7351" w:rsidP="00AD7351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3191" w:type="dxa"/>
          </w:tcPr>
          <w:p w:rsidR="00F62A8D" w:rsidRDefault="00F62A8D" w:rsidP="00AD7351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</w:tr>
      <w:tr w:rsidR="00F62A8D" w:rsidTr="00F62A8D">
        <w:tc>
          <w:tcPr>
            <w:tcW w:w="3190" w:type="dxa"/>
          </w:tcPr>
          <w:p w:rsidR="00F62A8D" w:rsidRDefault="00F62A8D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Прибыло</w:t>
            </w:r>
          </w:p>
        </w:tc>
        <w:tc>
          <w:tcPr>
            <w:tcW w:w="3190" w:type="dxa"/>
          </w:tcPr>
          <w:p w:rsidR="00F62A8D" w:rsidRDefault="00AD7351" w:rsidP="00AD7351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3191" w:type="dxa"/>
          </w:tcPr>
          <w:p w:rsidR="00F62A8D" w:rsidRDefault="00F62A8D" w:rsidP="00AD7351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</w:tr>
      <w:tr w:rsidR="00F62A8D" w:rsidTr="00F62A8D">
        <w:tc>
          <w:tcPr>
            <w:tcW w:w="3190" w:type="dxa"/>
          </w:tcPr>
          <w:p w:rsidR="00F62A8D" w:rsidRDefault="00F62A8D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Убыло</w:t>
            </w:r>
          </w:p>
        </w:tc>
        <w:tc>
          <w:tcPr>
            <w:tcW w:w="3190" w:type="dxa"/>
          </w:tcPr>
          <w:p w:rsidR="00F62A8D" w:rsidRDefault="00AD7351" w:rsidP="00AD7351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3191" w:type="dxa"/>
          </w:tcPr>
          <w:p w:rsidR="00F62A8D" w:rsidRDefault="00F62A8D" w:rsidP="00AD7351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</w:tr>
    </w:tbl>
    <w:p w:rsidR="00624CE0" w:rsidRPr="00A5164E" w:rsidRDefault="0034522B" w:rsidP="00174919">
      <w:pPr>
        <w:pStyle w:val="a9"/>
        <w:spacing w:before="278" w:beforeAutospacing="0" w:after="278" w:afterAutospacing="0"/>
        <w:contextualSpacing/>
        <w:jc w:val="both"/>
        <w:rPr>
          <w:color w:val="auto"/>
        </w:rPr>
      </w:pPr>
      <w:r w:rsidRPr="00A5164E">
        <w:rPr>
          <w:color w:val="auto"/>
          <w:sz w:val="28"/>
          <w:szCs w:val="28"/>
        </w:rPr>
        <w:t>В станице Новороговской зарегистрировано 541</w:t>
      </w:r>
      <w:r w:rsidRPr="00A5164E">
        <w:rPr>
          <w:rStyle w:val="FontStyle15"/>
          <w:color w:val="auto"/>
          <w:sz w:val="28"/>
          <w:szCs w:val="28"/>
        </w:rPr>
        <w:t xml:space="preserve"> </w:t>
      </w:r>
      <w:r w:rsidRPr="00A5164E">
        <w:rPr>
          <w:rStyle w:val="FontStyle15"/>
          <w:b w:val="0"/>
          <w:color w:val="auto"/>
          <w:sz w:val="28"/>
          <w:szCs w:val="28"/>
        </w:rPr>
        <w:t>домовладение.</w:t>
      </w:r>
    </w:p>
    <w:p w:rsidR="00624CE0" w:rsidRPr="00A5164E" w:rsidRDefault="0034522B">
      <w:pPr>
        <w:pStyle w:val="a9"/>
        <w:spacing w:before="278" w:beforeAutospacing="0" w:after="278" w:afterAutospacing="0"/>
        <w:contextualSpacing/>
        <w:jc w:val="both"/>
        <w:rPr>
          <w:color w:val="auto"/>
        </w:rPr>
      </w:pPr>
      <w:r w:rsidRPr="00A5164E">
        <w:rPr>
          <w:rStyle w:val="FontStyle15"/>
          <w:b w:val="0"/>
          <w:color w:val="auto"/>
          <w:sz w:val="28"/>
          <w:szCs w:val="28"/>
        </w:rPr>
        <w:t>Из них газифицировано 403 домовладения, что составляет 74,5 процента.</w:t>
      </w:r>
    </w:p>
    <w:p w:rsidR="00624CE0" w:rsidRPr="00A5164E" w:rsidRDefault="0034522B">
      <w:pPr>
        <w:pStyle w:val="a9"/>
        <w:spacing w:before="278" w:beforeAutospacing="0" w:after="278" w:afterAutospacing="0"/>
        <w:contextualSpacing/>
        <w:jc w:val="both"/>
        <w:rPr>
          <w:color w:val="auto"/>
        </w:rPr>
      </w:pPr>
      <w:r w:rsidRPr="00A5164E">
        <w:rPr>
          <w:rStyle w:val="FontStyle15"/>
          <w:b w:val="0"/>
          <w:color w:val="auto"/>
          <w:sz w:val="28"/>
          <w:szCs w:val="28"/>
        </w:rPr>
        <w:t>Имеют централизованное водоснабжение 540 домовладений, что составляет 99,8 процентов.</w:t>
      </w:r>
    </w:p>
    <w:p w:rsidR="00624CE0" w:rsidRPr="002E136D" w:rsidRDefault="0034522B">
      <w:pPr>
        <w:pStyle w:val="Style4"/>
        <w:widowControl/>
        <w:spacing w:before="91"/>
        <w:ind w:firstLine="480"/>
        <w:jc w:val="both"/>
        <w:rPr>
          <w:rStyle w:val="FontStyle15"/>
          <w:b w:val="0"/>
          <w:color w:val="auto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Новороговского сельского поселения по основным  вопросам деятельности было </w:t>
      </w:r>
      <w:r>
        <w:rPr>
          <w:rStyle w:val="FontStyle15"/>
          <w:b w:val="0"/>
          <w:sz w:val="28"/>
          <w:szCs w:val="28"/>
        </w:rPr>
        <w:t>издано в 201</w:t>
      </w:r>
      <w:r w:rsidR="00B85116">
        <w:rPr>
          <w:rStyle w:val="FontStyle15"/>
          <w:b w:val="0"/>
          <w:sz w:val="28"/>
          <w:szCs w:val="28"/>
        </w:rPr>
        <w:t>9</w:t>
      </w:r>
      <w:r>
        <w:rPr>
          <w:rStyle w:val="FontStyle15"/>
          <w:b w:val="0"/>
          <w:sz w:val="28"/>
          <w:szCs w:val="28"/>
        </w:rPr>
        <w:t xml:space="preserve"> году </w:t>
      </w:r>
      <w:r w:rsidR="00F62A8D" w:rsidRPr="00F62A8D">
        <w:rPr>
          <w:rStyle w:val="FontStyle15"/>
          <w:b w:val="0"/>
          <w:color w:val="auto"/>
          <w:sz w:val="28"/>
          <w:szCs w:val="28"/>
        </w:rPr>
        <w:t>9</w:t>
      </w:r>
      <w:r w:rsidRPr="00F62A8D">
        <w:rPr>
          <w:rStyle w:val="FontStyle15"/>
          <w:b w:val="0"/>
          <w:color w:val="auto"/>
          <w:sz w:val="28"/>
          <w:szCs w:val="28"/>
        </w:rPr>
        <w:t>2 распоряжения и 1</w:t>
      </w:r>
      <w:r w:rsidR="00F62A8D" w:rsidRPr="00F62A8D">
        <w:rPr>
          <w:rStyle w:val="FontStyle15"/>
          <w:b w:val="0"/>
          <w:color w:val="auto"/>
          <w:sz w:val="28"/>
          <w:szCs w:val="28"/>
        </w:rPr>
        <w:t>30</w:t>
      </w:r>
      <w:r w:rsidRPr="00F62A8D">
        <w:rPr>
          <w:rStyle w:val="FontStyle15"/>
          <w:b w:val="0"/>
          <w:color w:val="auto"/>
          <w:sz w:val="28"/>
          <w:szCs w:val="28"/>
        </w:rPr>
        <w:t xml:space="preserve"> постановлений.</w:t>
      </w:r>
      <w:r>
        <w:rPr>
          <w:rStyle w:val="FontStyle15"/>
          <w:b w:val="0"/>
          <w:color w:val="000000"/>
          <w:sz w:val="28"/>
          <w:szCs w:val="28"/>
        </w:rPr>
        <w:t xml:space="preserve"> На рассмотрение депутатам Собрания депутатов Новороговского сельского поселения подготовлен</w:t>
      </w:r>
      <w:r w:rsidR="002E136D">
        <w:rPr>
          <w:rStyle w:val="FontStyle15"/>
          <w:b w:val="0"/>
          <w:color w:val="000000"/>
          <w:sz w:val="28"/>
          <w:szCs w:val="28"/>
        </w:rPr>
        <w:t>о</w:t>
      </w:r>
      <w:r>
        <w:rPr>
          <w:rStyle w:val="FontStyle15"/>
          <w:b w:val="0"/>
          <w:color w:val="000000"/>
          <w:sz w:val="28"/>
          <w:szCs w:val="28"/>
        </w:rPr>
        <w:t xml:space="preserve"> и представлен</w:t>
      </w:r>
      <w:r w:rsidR="002E136D">
        <w:rPr>
          <w:rStyle w:val="FontStyle15"/>
          <w:b w:val="0"/>
          <w:color w:val="000000"/>
          <w:sz w:val="28"/>
          <w:szCs w:val="28"/>
        </w:rPr>
        <w:t>о</w:t>
      </w:r>
      <w:r>
        <w:rPr>
          <w:rStyle w:val="FontStyle15"/>
          <w:b w:val="0"/>
          <w:color w:val="000000"/>
          <w:sz w:val="28"/>
          <w:szCs w:val="28"/>
        </w:rPr>
        <w:t xml:space="preserve"> </w:t>
      </w:r>
      <w:r w:rsidR="002E136D" w:rsidRPr="002E136D">
        <w:rPr>
          <w:rStyle w:val="FontStyle15"/>
          <w:b w:val="0"/>
          <w:color w:val="auto"/>
          <w:sz w:val="28"/>
          <w:szCs w:val="28"/>
        </w:rPr>
        <w:t>32</w:t>
      </w:r>
      <w:r w:rsidRPr="002E136D">
        <w:rPr>
          <w:rStyle w:val="FontStyle15"/>
          <w:b w:val="0"/>
          <w:color w:val="auto"/>
          <w:sz w:val="28"/>
          <w:szCs w:val="28"/>
        </w:rPr>
        <w:t xml:space="preserve"> проекта решений.</w:t>
      </w:r>
    </w:p>
    <w:p w:rsidR="00174919" w:rsidRDefault="00174919">
      <w:pPr>
        <w:pStyle w:val="Style4"/>
        <w:widowControl/>
        <w:spacing w:before="91"/>
        <w:ind w:firstLine="480"/>
        <w:jc w:val="both"/>
        <w:rPr>
          <w:rStyle w:val="FontStyle15"/>
          <w:b w:val="0"/>
          <w:color w:val="FF000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62A8D" w:rsidTr="0034522B">
        <w:tc>
          <w:tcPr>
            <w:tcW w:w="3190" w:type="dxa"/>
          </w:tcPr>
          <w:p w:rsidR="00F62A8D" w:rsidRDefault="002F0E3B" w:rsidP="0034522B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Наименование  МНПА</w:t>
            </w:r>
          </w:p>
        </w:tc>
        <w:tc>
          <w:tcPr>
            <w:tcW w:w="3190" w:type="dxa"/>
          </w:tcPr>
          <w:p w:rsidR="00F62A8D" w:rsidRPr="00905891" w:rsidRDefault="00F62A8D" w:rsidP="00905891">
            <w:pPr>
              <w:pStyle w:val="a9"/>
              <w:jc w:val="center"/>
              <w:rPr>
                <w:b/>
                <w:bCs/>
                <w:color w:val="auto"/>
              </w:rPr>
            </w:pPr>
            <w:r w:rsidRPr="00905891">
              <w:rPr>
                <w:b/>
                <w:bCs/>
                <w:color w:val="auto"/>
              </w:rPr>
              <w:t>2018 г.</w:t>
            </w:r>
          </w:p>
        </w:tc>
        <w:tc>
          <w:tcPr>
            <w:tcW w:w="3191" w:type="dxa"/>
          </w:tcPr>
          <w:p w:rsidR="00F62A8D" w:rsidRPr="00905891" w:rsidRDefault="00F62A8D" w:rsidP="00905891">
            <w:pPr>
              <w:pStyle w:val="a9"/>
              <w:jc w:val="center"/>
              <w:rPr>
                <w:b/>
                <w:bCs/>
                <w:color w:val="auto"/>
              </w:rPr>
            </w:pPr>
            <w:r w:rsidRPr="00905891">
              <w:rPr>
                <w:b/>
                <w:bCs/>
                <w:color w:val="auto"/>
              </w:rPr>
              <w:t>2019 г.</w:t>
            </w:r>
          </w:p>
        </w:tc>
      </w:tr>
      <w:tr w:rsidR="00F62A8D" w:rsidTr="0034522B">
        <w:tc>
          <w:tcPr>
            <w:tcW w:w="3190" w:type="dxa"/>
          </w:tcPr>
          <w:p w:rsidR="00F62A8D" w:rsidRDefault="00F62A8D" w:rsidP="0034522B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Постановления</w:t>
            </w:r>
          </w:p>
        </w:tc>
        <w:tc>
          <w:tcPr>
            <w:tcW w:w="3190" w:type="dxa"/>
          </w:tcPr>
          <w:p w:rsidR="00F62A8D" w:rsidRDefault="00AD7351" w:rsidP="00905891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144</w:t>
            </w:r>
          </w:p>
        </w:tc>
        <w:tc>
          <w:tcPr>
            <w:tcW w:w="3191" w:type="dxa"/>
          </w:tcPr>
          <w:p w:rsidR="00F62A8D" w:rsidRDefault="00F62A8D" w:rsidP="00905891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130</w:t>
            </w:r>
          </w:p>
        </w:tc>
      </w:tr>
      <w:tr w:rsidR="00F62A8D" w:rsidTr="0034522B">
        <w:tc>
          <w:tcPr>
            <w:tcW w:w="3190" w:type="dxa"/>
          </w:tcPr>
          <w:p w:rsidR="00F62A8D" w:rsidRDefault="00F62A8D" w:rsidP="0034522B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Распоряжения</w:t>
            </w:r>
          </w:p>
        </w:tc>
        <w:tc>
          <w:tcPr>
            <w:tcW w:w="3190" w:type="dxa"/>
          </w:tcPr>
          <w:p w:rsidR="00F62A8D" w:rsidRDefault="00AD7351" w:rsidP="00905891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82</w:t>
            </w:r>
          </w:p>
        </w:tc>
        <w:tc>
          <w:tcPr>
            <w:tcW w:w="3191" w:type="dxa"/>
          </w:tcPr>
          <w:p w:rsidR="00F62A8D" w:rsidRDefault="00F62A8D" w:rsidP="00905891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92</w:t>
            </w:r>
          </w:p>
        </w:tc>
      </w:tr>
      <w:tr w:rsidR="00F62A8D" w:rsidTr="0034522B">
        <w:tc>
          <w:tcPr>
            <w:tcW w:w="3190" w:type="dxa"/>
          </w:tcPr>
          <w:p w:rsidR="00F62A8D" w:rsidRPr="00AD7351" w:rsidRDefault="00F62A8D" w:rsidP="0034522B">
            <w:pPr>
              <w:pStyle w:val="a9"/>
              <w:jc w:val="both"/>
              <w:rPr>
                <w:color w:val="auto"/>
              </w:rPr>
            </w:pPr>
            <w:r w:rsidRPr="00AD7351">
              <w:rPr>
                <w:color w:val="auto"/>
              </w:rPr>
              <w:t>Проекты решений</w:t>
            </w:r>
          </w:p>
        </w:tc>
        <w:tc>
          <w:tcPr>
            <w:tcW w:w="3190" w:type="dxa"/>
          </w:tcPr>
          <w:p w:rsidR="00F62A8D" w:rsidRPr="00AD7351" w:rsidRDefault="00AD7351" w:rsidP="00905891">
            <w:pPr>
              <w:pStyle w:val="a9"/>
              <w:jc w:val="center"/>
              <w:rPr>
                <w:color w:val="auto"/>
              </w:rPr>
            </w:pPr>
            <w:r w:rsidRPr="00AD7351">
              <w:rPr>
                <w:color w:val="auto"/>
              </w:rPr>
              <w:t>24</w:t>
            </w:r>
          </w:p>
        </w:tc>
        <w:tc>
          <w:tcPr>
            <w:tcW w:w="3191" w:type="dxa"/>
          </w:tcPr>
          <w:p w:rsidR="00F62A8D" w:rsidRPr="002E136D" w:rsidRDefault="002E136D" w:rsidP="00905891">
            <w:pPr>
              <w:pStyle w:val="a9"/>
              <w:jc w:val="center"/>
              <w:rPr>
                <w:color w:val="auto"/>
              </w:rPr>
            </w:pPr>
            <w:r w:rsidRPr="002E136D">
              <w:rPr>
                <w:color w:val="auto"/>
              </w:rPr>
              <w:t>32</w:t>
            </w:r>
          </w:p>
        </w:tc>
      </w:tr>
    </w:tbl>
    <w:p w:rsidR="002F0E3B" w:rsidRPr="0034522B" w:rsidRDefault="002F0E3B" w:rsidP="002F0E3B">
      <w:pPr>
        <w:pStyle w:val="a9"/>
        <w:ind w:firstLine="480"/>
        <w:jc w:val="both"/>
        <w:rPr>
          <w:color w:val="auto"/>
        </w:rPr>
      </w:pPr>
      <w:r w:rsidRPr="0034522B">
        <w:rPr>
          <w:rStyle w:val="FontStyle15"/>
          <w:b w:val="0"/>
          <w:color w:val="auto"/>
          <w:sz w:val="28"/>
          <w:szCs w:val="28"/>
        </w:rPr>
        <w:t xml:space="preserve">В 2019 году </w:t>
      </w:r>
      <w:r w:rsidR="002E136D" w:rsidRPr="0034522B">
        <w:rPr>
          <w:rStyle w:val="FontStyle15"/>
          <w:b w:val="0"/>
          <w:color w:val="auto"/>
          <w:sz w:val="28"/>
          <w:szCs w:val="28"/>
        </w:rPr>
        <w:t>в Администрацию Новороговского сельского поселения</w:t>
      </w:r>
      <w:r w:rsidR="007E3240" w:rsidRPr="0034522B">
        <w:rPr>
          <w:rStyle w:val="FontStyle15"/>
          <w:b w:val="0"/>
          <w:color w:val="auto"/>
          <w:sz w:val="28"/>
          <w:szCs w:val="28"/>
        </w:rPr>
        <w:t xml:space="preserve"> от жителей ст. Новороговской </w:t>
      </w:r>
      <w:r w:rsidR="002E136D" w:rsidRPr="0034522B">
        <w:rPr>
          <w:rStyle w:val="FontStyle15"/>
          <w:b w:val="0"/>
          <w:color w:val="auto"/>
          <w:sz w:val="28"/>
          <w:szCs w:val="28"/>
        </w:rPr>
        <w:t xml:space="preserve">поступило 2 обращения, одно из которых </w:t>
      </w:r>
      <w:r w:rsidR="007E3240" w:rsidRPr="0034522B">
        <w:rPr>
          <w:rStyle w:val="FontStyle15"/>
          <w:b w:val="0"/>
          <w:color w:val="auto"/>
          <w:sz w:val="28"/>
          <w:szCs w:val="28"/>
        </w:rPr>
        <w:t xml:space="preserve">потупило </w:t>
      </w:r>
      <w:r w:rsidRPr="0034522B">
        <w:rPr>
          <w:rStyle w:val="FontStyle15"/>
          <w:b w:val="0"/>
          <w:color w:val="auto"/>
          <w:sz w:val="28"/>
          <w:szCs w:val="28"/>
        </w:rPr>
        <w:t>в ходе личного приёме главы Администрации поселения,</w:t>
      </w:r>
      <w:r w:rsidR="007E3240" w:rsidRPr="0034522B">
        <w:rPr>
          <w:rStyle w:val="FontStyle15"/>
          <w:b w:val="0"/>
          <w:color w:val="auto"/>
          <w:sz w:val="28"/>
          <w:szCs w:val="28"/>
        </w:rPr>
        <w:t xml:space="preserve"> и </w:t>
      </w:r>
      <w:r w:rsidRPr="0034522B">
        <w:rPr>
          <w:rStyle w:val="FontStyle15"/>
          <w:b w:val="0"/>
          <w:color w:val="auto"/>
          <w:sz w:val="28"/>
          <w:szCs w:val="28"/>
        </w:rPr>
        <w:t xml:space="preserve"> которое  в соответствии с ч. 3 ст. 8</w:t>
      </w:r>
      <w:r w:rsidR="007E3240" w:rsidRPr="0034522B">
        <w:rPr>
          <w:rStyle w:val="FontStyle15"/>
          <w:b w:val="0"/>
          <w:color w:val="auto"/>
          <w:sz w:val="28"/>
          <w:szCs w:val="28"/>
        </w:rPr>
        <w:t xml:space="preserve"> </w:t>
      </w:r>
      <w:r w:rsidRPr="0034522B">
        <w:rPr>
          <w:rStyle w:val="FontStyle15"/>
          <w:b w:val="0"/>
          <w:color w:val="auto"/>
          <w:sz w:val="28"/>
          <w:szCs w:val="28"/>
        </w:rPr>
        <w:t>Федерального закона от 02.05.2006 г. № 59-ФЗ «О порядке рассмотрения обращений граждан Российской Федерации», было передано на рассмотрение в орган, в компетенцию которого входило решение, поставленных в обращении вопросов и в последствии положительно  разрешено</w:t>
      </w:r>
      <w:r w:rsidR="007E3240" w:rsidRPr="0034522B">
        <w:rPr>
          <w:rStyle w:val="FontStyle15"/>
          <w:b w:val="0"/>
          <w:color w:val="auto"/>
          <w:sz w:val="28"/>
          <w:szCs w:val="28"/>
        </w:rPr>
        <w:t xml:space="preserve">, а также одно письменное обращение, на которое в установленные законом срок, был дан </w:t>
      </w:r>
      <w:r w:rsidR="0034522B" w:rsidRPr="0034522B">
        <w:rPr>
          <w:rStyle w:val="FontStyle15"/>
          <w:b w:val="0"/>
          <w:color w:val="auto"/>
          <w:sz w:val="28"/>
          <w:szCs w:val="28"/>
        </w:rPr>
        <w:t xml:space="preserve">ответ </w:t>
      </w:r>
      <w:r w:rsidR="007E3240" w:rsidRPr="0034522B">
        <w:rPr>
          <w:rStyle w:val="FontStyle15"/>
          <w:b w:val="0"/>
          <w:color w:val="auto"/>
          <w:sz w:val="28"/>
          <w:szCs w:val="28"/>
        </w:rPr>
        <w:t xml:space="preserve">по существу. В поступивших обращениях ставились вопросы, касающиеся содержания домашних сельскохозяйственных животных и благоустройства.  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2F0E3B" w:rsidRPr="00905891" w:rsidTr="002F0E3B">
        <w:tc>
          <w:tcPr>
            <w:tcW w:w="9571" w:type="dxa"/>
            <w:gridSpan w:val="2"/>
          </w:tcPr>
          <w:p w:rsidR="002F0E3B" w:rsidRPr="00905891" w:rsidRDefault="002F0E3B" w:rsidP="0034522B">
            <w:pPr>
              <w:pStyle w:val="a9"/>
              <w:jc w:val="center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Количество, поступивших обращений граждан</w:t>
            </w:r>
          </w:p>
        </w:tc>
      </w:tr>
      <w:tr w:rsidR="002F0E3B" w:rsidTr="002F0E3B">
        <w:tc>
          <w:tcPr>
            <w:tcW w:w="4786" w:type="dxa"/>
          </w:tcPr>
          <w:p w:rsidR="002F0E3B" w:rsidRDefault="002F0E3B" w:rsidP="0034522B">
            <w:pPr>
              <w:pStyle w:val="a9"/>
              <w:jc w:val="center"/>
              <w:rPr>
                <w:color w:val="auto"/>
              </w:rPr>
            </w:pPr>
            <w:r w:rsidRPr="00905891">
              <w:rPr>
                <w:b/>
                <w:bCs/>
                <w:color w:val="auto"/>
              </w:rPr>
              <w:t>2018 г.</w:t>
            </w:r>
          </w:p>
        </w:tc>
        <w:tc>
          <w:tcPr>
            <w:tcW w:w="4785" w:type="dxa"/>
          </w:tcPr>
          <w:p w:rsidR="002F0E3B" w:rsidRDefault="002F0E3B" w:rsidP="0034522B">
            <w:pPr>
              <w:pStyle w:val="a9"/>
              <w:jc w:val="center"/>
              <w:rPr>
                <w:color w:val="auto"/>
              </w:rPr>
            </w:pPr>
            <w:r w:rsidRPr="00905891">
              <w:rPr>
                <w:b/>
                <w:bCs/>
                <w:color w:val="auto"/>
              </w:rPr>
              <w:t>2019 г.</w:t>
            </w:r>
          </w:p>
        </w:tc>
      </w:tr>
      <w:tr w:rsidR="002F0E3B" w:rsidTr="002F0E3B">
        <w:tc>
          <w:tcPr>
            <w:tcW w:w="4786" w:type="dxa"/>
          </w:tcPr>
          <w:p w:rsidR="002F0E3B" w:rsidRDefault="00AD7351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785" w:type="dxa"/>
          </w:tcPr>
          <w:p w:rsidR="002F0E3B" w:rsidRDefault="002F0E3B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</w:tbl>
    <w:p w:rsidR="007E3240" w:rsidRDefault="007E3240" w:rsidP="00AA7836">
      <w:pPr>
        <w:pStyle w:val="Style4"/>
        <w:widowControl/>
        <w:spacing w:before="91"/>
        <w:ind w:firstLine="480"/>
        <w:jc w:val="both"/>
        <w:rPr>
          <w:rStyle w:val="FontStyle15"/>
          <w:b w:val="0"/>
          <w:color w:val="auto"/>
          <w:sz w:val="28"/>
          <w:szCs w:val="28"/>
        </w:rPr>
      </w:pPr>
    </w:p>
    <w:p w:rsidR="00AA7836" w:rsidRDefault="0034522B" w:rsidP="00AA7836">
      <w:pPr>
        <w:pStyle w:val="Style4"/>
        <w:widowControl/>
        <w:spacing w:before="91"/>
        <w:ind w:firstLine="480"/>
        <w:jc w:val="both"/>
      </w:pPr>
      <w:r w:rsidRPr="00AD7351">
        <w:rPr>
          <w:rStyle w:val="FontStyle15"/>
          <w:b w:val="0"/>
          <w:color w:val="auto"/>
          <w:sz w:val="28"/>
          <w:szCs w:val="28"/>
        </w:rPr>
        <w:t xml:space="preserve">За истекший отчётный период Администрацией Новороговского сельского поселения выдана </w:t>
      </w:r>
      <w:r w:rsidR="00AA7836" w:rsidRPr="00AD7351">
        <w:rPr>
          <w:rStyle w:val="FontStyle15"/>
          <w:b w:val="0"/>
          <w:color w:val="auto"/>
          <w:sz w:val="28"/>
          <w:szCs w:val="28"/>
        </w:rPr>
        <w:t>220</w:t>
      </w:r>
      <w:r w:rsidRPr="00AD7351">
        <w:rPr>
          <w:rStyle w:val="FontStyle15"/>
          <w:b w:val="0"/>
          <w:color w:val="auto"/>
          <w:sz w:val="28"/>
          <w:szCs w:val="28"/>
        </w:rPr>
        <w:t xml:space="preserve"> справок, из них </w:t>
      </w:r>
      <w:r w:rsidR="00AA7836" w:rsidRPr="00AD7351">
        <w:rPr>
          <w:rStyle w:val="FontStyle15"/>
          <w:b w:val="0"/>
          <w:color w:val="auto"/>
          <w:sz w:val="28"/>
          <w:szCs w:val="28"/>
        </w:rPr>
        <w:t>90</w:t>
      </w:r>
      <w:r w:rsidRPr="00AD7351">
        <w:rPr>
          <w:rStyle w:val="FontStyle15"/>
          <w:b w:val="0"/>
          <w:color w:val="auto"/>
          <w:sz w:val="28"/>
          <w:szCs w:val="28"/>
        </w:rPr>
        <w:t xml:space="preserve"> справок было выдано по запросам гражданам,</w:t>
      </w:r>
      <w:r w:rsidRPr="00B85116">
        <w:rPr>
          <w:rStyle w:val="FontStyle15"/>
          <w:b w:val="0"/>
          <w:color w:val="FF0000"/>
          <w:sz w:val="28"/>
          <w:szCs w:val="28"/>
        </w:rPr>
        <w:t xml:space="preserve"> </w:t>
      </w:r>
      <w:r w:rsidR="00AD7351">
        <w:rPr>
          <w:rStyle w:val="FontStyle15"/>
          <w:b w:val="0"/>
          <w:color w:val="auto"/>
          <w:sz w:val="28"/>
          <w:szCs w:val="28"/>
        </w:rPr>
        <w:t>130</w:t>
      </w:r>
      <w:r w:rsidRPr="00AA7836">
        <w:rPr>
          <w:rStyle w:val="FontStyle15"/>
          <w:b w:val="0"/>
          <w:color w:val="auto"/>
          <w:sz w:val="28"/>
          <w:szCs w:val="28"/>
        </w:rPr>
        <w:t xml:space="preserve"> – по запросам организаций.</w:t>
      </w:r>
      <w:r w:rsidRPr="00B85116">
        <w:rPr>
          <w:rStyle w:val="FontStyle15"/>
          <w:b w:val="0"/>
          <w:color w:val="FF0000"/>
          <w:sz w:val="28"/>
          <w:szCs w:val="28"/>
        </w:rPr>
        <w:t xml:space="preserve"> </w:t>
      </w:r>
      <w:r w:rsidR="00AA7836">
        <w:rPr>
          <w:rStyle w:val="FontStyle15"/>
          <w:b w:val="0"/>
          <w:color w:val="111111"/>
          <w:sz w:val="28"/>
          <w:szCs w:val="28"/>
        </w:rPr>
        <w:t xml:space="preserve">Гражданам выдавались справки о личном подсобном хозяйстве, предоставлялись выписки из </w:t>
      </w:r>
      <w:proofErr w:type="spellStart"/>
      <w:r w:rsidR="00AA7836">
        <w:rPr>
          <w:rStyle w:val="FontStyle15"/>
          <w:b w:val="0"/>
          <w:color w:val="111111"/>
          <w:sz w:val="28"/>
          <w:szCs w:val="28"/>
        </w:rPr>
        <w:t>похозяйственных</w:t>
      </w:r>
      <w:proofErr w:type="spellEnd"/>
      <w:r w:rsidR="00AA7836">
        <w:rPr>
          <w:rStyle w:val="FontStyle15"/>
          <w:b w:val="0"/>
          <w:color w:val="111111"/>
          <w:sz w:val="28"/>
          <w:szCs w:val="28"/>
        </w:rPr>
        <w:t xml:space="preserve"> книг, необходимые для последующего оформления кредитных обязательств, субсидий, для оформления домовладений, наследства. </w:t>
      </w:r>
    </w:p>
    <w:p w:rsidR="002F0E3B" w:rsidRPr="00B85116" w:rsidRDefault="002F0E3B">
      <w:pPr>
        <w:pStyle w:val="Style4"/>
        <w:widowControl/>
        <w:spacing w:before="91"/>
        <w:ind w:firstLine="480"/>
        <w:jc w:val="both"/>
        <w:rPr>
          <w:color w:val="FF000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F0E3B" w:rsidTr="0034522B">
        <w:tc>
          <w:tcPr>
            <w:tcW w:w="3190" w:type="dxa"/>
          </w:tcPr>
          <w:p w:rsidR="002F0E3B" w:rsidRDefault="00742887" w:rsidP="00742887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Документы (справки) выданные по запросам</w:t>
            </w:r>
          </w:p>
        </w:tc>
        <w:tc>
          <w:tcPr>
            <w:tcW w:w="3190" w:type="dxa"/>
          </w:tcPr>
          <w:p w:rsidR="002F0E3B" w:rsidRPr="00905891" w:rsidRDefault="002F0E3B" w:rsidP="0034522B">
            <w:pPr>
              <w:pStyle w:val="a9"/>
              <w:jc w:val="center"/>
              <w:rPr>
                <w:b/>
                <w:bCs/>
                <w:color w:val="auto"/>
              </w:rPr>
            </w:pPr>
            <w:r w:rsidRPr="00905891">
              <w:rPr>
                <w:b/>
                <w:bCs/>
                <w:color w:val="auto"/>
              </w:rPr>
              <w:t>2018 г.</w:t>
            </w:r>
          </w:p>
        </w:tc>
        <w:tc>
          <w:tcPr>
            <w:tcW w:w="3191" w:type="dxa"/>
          </w:tcPr>
          <w:p w:rsidR="002F0E3B" w:rsidRPr="00905891" w:rsidRDefault="002F0E3B" w:rsidP="0034522B">
            <w:pPr>
              <w:pStyle w:val="a9"/>
              <w:jc w:val="center"/>
              <w:rPr>
                <w:b/>
                <w:bCs/>
                <w:color w:val="auto"/>
              </w:rPr>
            </w:pPr>
            <w:r w:rsidRPr="00905891">
              <w:rPr>
                <w:b/>
                <w:bCs/>
                <w:color w:val="auto"/>
              </w:rPr>
              <w:t>2019 г.</w:t>
            </w:r>
          </w:p>
        </w:tc>
      </w:tr>
      <w:tr w:rsidR="002F0E3B" w:rsidTr="0034522B">
        <w:tc>
          <w:tcPr>
            <w:tcW w:w="3190" w:type="dxa"/>
          </w:tcPr>
          <w:p w:rsidR="002F0E3B" w:rsidRDefault="00A2190C" w:rsidP="0034522B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Юридические лица</w:t>
            </w:r>
          </w:p>
        </w:tc>
        <w:tc>
          <w:tcPr>
            <w:tcW w:w="3190" w:type="dxa"/>
          </w:tcPr>
          <w:p w:rsidR="002F0E3B" w:rsidRDefault="00A2190C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126</w:t>
            </w:r>
          </w:p>
        </w:tc>
        <w:tc>
          <w:tcPr>
            <w:tcW w:w="3191" w:type="dxa"/>
          </w:tcPr>
          <w:p w:rsidR="002F0E3B" w:rsidRDefault="00A2190C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130</w:t>
            </w:r>
          </w:p>
        </w:tc>
      </w:tr>
      <w:tr w:rsidR="002F0E3B" w:rsidTr="0034522B">
        <w:tc>
          <w:tcPr>
            <w:tcW w:w="3190" w:type="dxa"/>
          </w:tcPr>
          <w:p w:rsidR="002F0E3B" w:rsidRPr="00742887" w:rsidRDefault="00A2190C" w:rsidP="0034522B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Физические лица</w:t>
            </w:r>
          </w:p>
        </w:tc>
        <w:tc>
          <w:tcPr>
            <w:tcW w:w="3190" w:type="dxa"/>
          </w:tcPr>
          <w:p w:rsidR="002F0E3B" w:rsidRPr="00AD7351" w:rsidRDefault="00A2190C" w:rsidP="0034522B">
            <w:pPr>
              <w:pStyle w:val="a9"/>
              <w:jc w:val="center"/>
              <w:rPr>
                <w:color w:val="auto"/>
              </w:rPr>
            </w:pPr>
            <w:r w:rsidRPr="00AD7351">
              <w:rPr>
                <w:color w:val="auto"/>
              </w:rPr>
              <w:t>312</w:t>
            </w:r>
          </w:p>
        </w:tc>
        <w:tc>
          <w:tcPr>
            <w:tcW w:w="3191" w:type="dxa"/>
          </w:tcPr>
          <w:p w:rsidR="002F0E3B" w:rsidRPr="00AD7351" w:rsidRDefault="00A2190C" w:rsidP="0034522B">
            <w:pPr>
              <w:pStyle w:val="a9"/>
              <w:jc w:val="center"/>
              <w:rPr>
                <w:color w:val="auto"/>
              </w:rPr>
            </w:pPr>
            <w:r w:rsidRPr="00AD7351">
              <w:rPr>
                <w:color w:val="auto"/>
              </w:rPr>
              <w:t>90</w:t>
            </w:r>
          </w:p>
        </w:tc>
      </w:tr>
      <w:tr w:rsidR="00742887" w:rsidTr="0034522B">
        <w:tc>
          <w:tcPr>
            <w:tcW w:w="3190" w:type="dxa"/>
          </w:tcPr>
          <w:p w:rsidR="00742887" w:rsidRPr="00742887" w:rsidRDefault="00742887" w:rsidP="0034522B">
            <w:pPr>
              <w:pStyle w:val="a9"/>
              <w:jc w:val="both"/>
              <w:rPr>
                <w:b/>
                <w:bCs/>
                <w:color w:val="auto"/>
              </w:rPr>
            </w:pPr>
            <w:r w:rsidRPr="00742887">
              <w:rPr>
                <w:b/>
                <w:bCs/>
                <w:color w:val="auto"/>
              </w:rPr>
              <w:t>ИТОГО</w:t>
            </w:r>
            <w:r>
              <w:rPr>
                <w:b/>
                <w:bCs/>
                <w:color w:val="auto"/>
              </w:rPr>
              <w:t>:</w:t>
            </w:r>
          </w:p>
        </w:tc>
        <w:tc>
          <w:tcPr>
            <w:tcW w:w="3190" w:type="dxa"/>
          </w:tcPr>
          <w:p w:rsidR="00742887" w:rsidRPr="00AD7351" w:rsidRDefault="00A2190C" w:rsidP="0034522B">
            <w:pPr>
              <w:pStyle w:val="a9"/>
              <w:jc w:val="center"/>
              <w:rPr>
                <w:b/>
                <w:bCs/>
                <w:color w:val="auto"/>
              </w:rPr>
            </w:pPr>
            <w:r w:rsidRPr="00AD7351">
              <w:rPr>
                <w:b/>
                <w:bCs/>
                <w:color w:val="auto"/>
              </w:rPr>
              <w:t>438</w:t>
            </w:r>
          </w:p>
        </w:tc>
        <w:tc>
          <w:tcPr>
            <w:tcW w:w="3191" w:type="dxa"/>
          </w:tcPr>
          <w:p w:rsidR="00742887" w:rsidRPr="00742887" w:rsidRDefault="00742887" w:rsidP="0034522B">
            <w:pPr>
              <w:pStyle w:val="a9"/>
              <w:jc w:val="center"/>
              <w:rPr>
                <w:b/>
                <w:bCs/>
                <w:color w:val="auto"/>
              </w:rPr>
            </w:pPr>
            <w:r w:rsidRPr="00742887">
              <w:rPr>
                <w:b/>
                <w:bCs/>
                <w:color w:val="auto"/>
              </w:rPr>
              <w:t>220</w:t>
            </w:r>
          </w:p>
        </w:tc>
      </w:tr>
    </w:tbl>
    <w:p w:rsidR="00742887" w:rsidRDefault="00742887" w:rsidP="00AA7836">
      <w:pPr>
        <w:pStyle w:val="Style4"/>
        <w:widowControl/>
        <w:spacing w:before="91"/>
        <w:jc w:val="both"/>
        <w:rPr>
          <w:rStyle w:val="FontStyle15"/>
          <w:b w:val="0"/>
          <w:sz w:val="28"/>
          <w:szCs w:val="28"/>
        </w:rPr>
      </w:pPr>
    </w:p>
    <w:p w:rsidR="00742887" w:rsidRDefault="00742887" w:rsidP="00742887">
      <w:pPr>
        <w:pStyle w:val="Style4"/>
        <w:widowControl/>
        <w:spacing w:line="240" w:lineRule="auto"/>
        <w:ind w:firstLine="482"/>
        <w:jc w:val="both"/>
      </w:pPr>
      <w:r>
        <w:rPr>
          <w:rStyle w:val="FontStyle15"/>
          <w:b w:val="0"/>
          <w:sz w:val="28"/>
          <w:szCs w:val="28"/>
        </w:rPr>
        <w:t>В 2019 году из прокуратуры Егорлыкского района поступило:</w:t>
      </w:r>
    </w:p>
    <w:p w:rsidR="00742887" w:rsidRDefault="00742887" w:rsidP="00742887">
      <w:pPr>
        <w:pStyle w:val="Style4"/>
        <w:widowControl/>
        <w:spacing w:line="240" w:lineRule="auto"/>
        <w:ind w:firstLine="482"/>
        <w:jc w:val="both"/>
      </w:pPr>
      <w:r>
        <w:rPr>
          <w:rStyle w:val="FontStyle15"/>
          <w:b w:val="0"/>
          <w:color w:val="000000"/>
          <w:sz w:val="28"/>
          <w:szCs w:val="28"/>
        </w:rPr>
        <w:t xml:space="preserve"> - 10 требований;</w:t>
      </w:r>
    </w:p>
    <w:p w:rsidR="00742887" w:rsidRDefault="00742887" w:rsidP="00742887">
      <w:pPr>
        <w:pStyle w:val="Style4"/>
        <w:widowControl/>
        <w:spacing w:line="240" w:lineRule="auto"/>
        <w:ind w:firstLine="482"/>
        <w:jc w:val="both"/>
      </w:pPr>
      <w:r>
        <w:rPr>
          <w:rStyle w:val="FontStyle15"/>
          <w:b w:val="0"/>
          <w:color w:val="000000"/>
          <w:sz w:val="28"/>
          <w:szCs w:val="28"/>
        </w:rPr>
        <w:t xml:space="preserve"> - 14 представлений; </w:t>
      </w:r>
    </w:p>
    <w:p w:rsidR="00742887" w:rsidRDefault="00742887" w:rsidP="00742887">
      <w:pPr>
        <w:pStyle w:val="Style4"/>
        <w:widowControl/>
        <w:spacing w:line="240" w:lineRule="auto"/>
        <w:ind w:firstLine="482"/>
        <w:jc w:val="both"/>
      </w:pPr>
      <w:r>
        <w:rPr>
          <w:rStyle w:val="FontStyle15"/>
          <w:b w:val="0"/>
          <w:color w:val="000000"/>
          <w:sz w:val="28"/>
          <w:szCs w:val="28"/>
        </w:rPr>
        <w:t xml:space="preserve"> - 7 протестов;</w:t>
      </w:r>
    </w:p>
    <w:p w:rsidR="00742887" w:rsidRDefault="00742887" w:rsidP="00742887">
      <w:pPr>
        <w:pStyle w:val="Style4"/>
        <w:widowControl/>
        <w:spacing w:line="240" w:lineRule="auto"/>
        <w:ind w:firstLine="482"/>
        <w:jc w:val="both"/>
      </w:pPr>
      <w:r>
        <w:rPr>
          <w:rStyle w:val="FontStyle15"/>
          <w:b w:val="0"/>
          <w:color w:val="000000"/>
          <w:sz w:val="28"/>
          <w:szCs w:val="28"/>
        </w:rPr>
        <w:t xml:space="preserve"> - 3 запроса;</w:t>
      </w:r>
    </w:p>
    <w:p w:rsidR="00742887" w:rsidRDefault="00742887" w:rsidP="00742887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color w:val="000000"/>
          <w:sz w:val="28"/>
          <w:szCs w:val="28"/>
        </w:rPr>
      </w:pPr>
      <w:r>
        <w:rPr>
          <w:rStyle w:val="FontStyle15"/>
          <w:b w:val="0"/>
          <w:color w:val="000000"/>
          <w:sz w:val="28"/>
          <w:szCs w:val="28"/>
        </w:rPr>
        <w:t xml:space="preserve"> - 1 информационное письмо.</w:t>
      </w:r>
    </w:p>
    <w:p w:rsidR="00742887" w:rsidRDefault="00742887" w:rsidP="00742887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color w:val="00000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42887" w:rsidRPr="00905891" w:rsidTr="0034522B">
        <w:tc>
          <w:tcPr>
            <w:tcW w:w="3190" w:type="dxa"/>
          </w:tcPr>
          <w:p w:rsidR="00742887" w:rsidRDefault="00742887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Документы, поступившие их прокуратуры</w:t>
            </w:r>
          </w:p>
        </w:tc>
        <w:tc>
          <w:tcPr>
            <w:tcW w:w="3190" w:type="dxa"/>
          </w:tcPr>
          <w:p w:rsidR="00742887" w:rsidRPr="00905891" w:rsidRDefault="00742887" w:rsidP="0034522B">
            <w:pPr>
              <w:pStyle w:val="a9"/>
              <w:jc w:val="center"/>
              <w:rPr>
                <w:b/>
                <w:bCs/>
                <w:color w:val="auto"/>
              </w:rPr>
            </w:pPr>
            <w:r w:rsidRPr="00905891">
              <w:rPr>
                <w:b/>
                <w:bCs/>
                <w:color w:val="auto"/>
              </w:rPr>
              <w:t>2018 г.</w:t>
            </w:r>
          </w:p>
        </w:tc>
        <w:tc>
          <w:tcPr>
            <w:tcW w:w="3191" w:type="dxa"/>
          </w:tcPr>
          <w:p w:rsidR="00742887" w:rsidRPr="00905891" w:rsidRDefault="00742887" w:rsidP="0034522B">
            <w:pPr>
              <w:pStyle w:val="a9"/>
              <w:jc w:val="center"/>
              <w:rPr>
                <w:b/>
                <w:bCs/>
                <w:color w:val="auto"/>
              </w:rPr>
            </w:pPr>
            <w:r w:rsidRPr="00905891">
              <w:rPr>
                <w:b/>
                <w:bCs/>
                <w:color w:val="auto"/>
              </w:rPr>
              <w:t>2019 г.</w:t>
            </w:r>
          </w:p>
        </w:tc>
      </w:tr>
      <w:tr w:rsidR="00742887" w:rsidTr="0034522B">
        <w:tc>
          <w:tcPr>
            <w:tcW w:w="3190" w:type="dxa"/>
          </w:tcPr>
          <w:p w:rsidR="00742887" w:rsidRDefault="00742887" w:rsidP="0034522B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Требования</w:t>
            </w:r>
          </w:p>
        </w:tc>
        <w:tc>
          <w:tcPr>
            <w:tcW w:w="3190" w:type="dxa"/>
          </w:tcPr>
          <w:p w:rsidR="00742887" w:rsidRDefault="00F9022B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3191" w:type="dxa"/>
          </w:tcPr>
          <w:p w:rsidR="00742887" w:rsidRPr="00742887" w:rsidRDefault="00742887" w:rsidP="0034522B">
            <w:pPr>
              <w:pStyle w:val="a9"/>
              <w:jc w:val="center"/>
              <w:rPr>
                <w:color w:val="auto"/>
              </w:rPr>
            </w:pPr>
            <w:r w:rsidRPr="00742887">
              <w:rPr>
                <w:color w:val="auto"/>
              </w:rPr>
              <w:t>10</w:t>
            </w:r>
          </w:p>
        </w:tc>
      </w:tr>
      <w:tr w:rsidR="00742887" w:rsidTr="0034522B">
        <w:tc>
          <w:tcPr>
            <w:tcW w:w="3190" w:type="dxa"/>
          </w:tcPr>
          <w:p w:rsidR="00742887" w:rsidRDefault="00742887" w:rsidP="0034522B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Представления</w:t>
            </w:r>
          </w:p>
        </w:tc>
        <w:tc>
          <w:tcPr>
            <w:tcW w:w="3190" w:type="dxa"/>
          </w:tcPr>
          <w:p w:rsidR="00742887" w:rsidRDefault="00F9022B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3191" w:type="dxa"/>
          </w:tcPr>
          <w:p w:rsidR="00742887" w:rsidRPr="00742887" w:rsidRDefault="00742887" w:rsidP="0034522B">
            <w:pPr>
              <w:pStyle w:val="a9"/>
              <w:jc w:val="center"/>
              <w:rPr>
                <w:color w:val="auto"/>
              </w:rPr>
            </w:pPr>
            <w:r w:rsidRPr="00742887">
              <w:rPr>
                <w:color w:val="auto"/>
              </w:rPr>
              <w:t>1</w:t>
            </w:r>
            <w:r w:rsidR="004D0F7C">
              <w:rPr>
                <w:color w:val="auto"/>
              </w:rPr>
              <w:t>3</w:t>
            </w:r>
          </w:p>
        </w:tc>
      </w:tr>
      <w:tr w:rsidR="00742887" w:rsidRPr="00F62A8D" w:rsidTr="0034522B">
        <w:tc>
          <w:tcPr>
            <w:tcW w:w="3190" w:type="dxa"/>
          </w:tcPr>
          <w:p w:rsidR="00742887" w:rsidRPr="00742887" w:rsidRDefault="00742887" w:rsidP="0034522B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Протесты</w:t>
            </w:r>
          </w:p>
        </w:tc>
        <w:tc>
          <w:tcPr>
            <w:tcW w:w="3190" w:type="dxa"/>
          </w:tcPr>
          <w:p w:rsidR="00742887" w:rsidRPr="00F9022B" w:rsidRDefault="00F9022B" w:rsidP="0034522B">
            <w:pPr>
              <w:pStyle w:val="a9"/>
              <w:jc w:val="center"/>
              <w:rPr>
                <w:color w:val="auto"/>
              </w:rPr>
            </w:pPr>
            <w:r w:rsidRPr="00F9022B">
              <w:rPr>
                <w:color w:val="auto"/>
              </w:rPr>
              <w:t>3</w:t>
            </w:r>
          </w:p>
        </w:tc>
        <w:tc>
          <w:tcPr>
            <w:tcW w:w="3191" w:type="dxa"/>
          </w:tcPr>
          <w:p w:rsidR="00742887" w:rsidRPr="00742887" w:rsidRDefault="004D0F7C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742887" w:rsidRPr="00F62A8D" w:rsidTr="0034522B">
        <w:tc>
          <w:tcPr>
            <w:tcW w:w="3190" w:type="dxa"/>
          </w:tcPr>
          <w:p w:rsidR="00742887" w:rsidRDefault="00742887" w:rsidP="0034522B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Запросы</w:t>
            </w:r>
          </w:p>
        </w:tc>
        <w:tc>
          <w:tcPr>
            <w:tcW w:w="3190" w:type="dxa"/>
          </w:tcPr>
          <w:p w:rsidR="00742887" w:rsidRPr="00F9022B" w:rsidRDefault="00F9022B" w:rsidP="0034522B">
            <w:pPr>
              <w:pStyle w:val="a9"/>
              <w:jc w:val="center"/>
              <w:rPr>
                <w:color w:val="auto"/>
              </w:rPr>
            </w:pPr>
            <w:r w:rsidRPr="00F9022B">
              <w:rPr>
                <w:color w:val="auto"/>
              </w:rPr>
              <w:t>5</w:t>
            </w:r>
          </w:p>
        </w:tc>
        <w:tc>
          <w:tcPr>
            <w:tcW w:w="3191" w:type="dxa"/>
          </w:tcPr>
          <w:p w:rsidR="00742887" w:rsidRPr="00742887" w:rsidRDefault="00742887" w:rsidP="0034522B">
            <w:pPr>
              <w:pStyle w:val="a9"/>
              <w:jc w:val="center"/>
              <w:rPr>
                <w:color w:val="auto"/>
              </w:rPr>
            </w:pPr>
            <w:r w:rsidRPr="00742887">
              <w:rPr>
                <w:color w:val="auto"/>
              </w:rPr>
              <w:t>3</w:t>
            </w:r>
          </w:p>
        </w:tc>
      </w:tr>
      <w:tr w:rsidR="00742887" w:rsidRPr="00F62A8D" w:rsidTr="0034522B">
        <w:tc>
          <w:tcPr>
            <w:tcW w:w="3190" w:type="dxa"/>
          </w:tcPr>
          <w:p w:rsidR="00742887" w:rsidRDefault="00742887" w:rsidP="0034522B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Информационные письма</w:t>
            </w:r>
          </w:p>
        </w:tc>
        <w:tc>
          <w:tcPr>
            <w:tcW w:w="3190" w:type="dxa"/>
          </w:tcPr>
          <w:p w:rsidR="00742887" w:rsidRPr="00F9022B" w:rsidRDefault="00F9022B" w:rsidP="0034522B">
            <w:pPr>
              <w:pStyle w:val="a9"/>
              <w:jc w:val="center"/>
              <w:rPr>
                <w:color w:val="auto"/>
              </w:rPr>
            </w:pPr>
            <w:r w:rsidRPr="00F9022B">
              <w:rPr>
                <w:color w:val="auto"/>
              </w:rPr>
              <w:t>10</w:t>
            </w:r>
          </w:p>
        </w:tc>
        <w:tc>
          <w:tcPr>
            <w:tcW w:w="3191" w:type="dxa"/>
          </w:tcPr>
          <w:p w:rsidR="00742887" w:rsidRPr="00742887" w:rsidRDefault="00742887" w:rsidP="0034522B">
            <w:pPr>
              <w:pStyle w:val="a9"/>
              <w:jc w:val="center"/>
              <w:rPr>
                <w:color w:val="auto"/>
              </w:rPr>
            </w:pPr>
            <w:r w:rsidRPr="00742887">
              <w:rPr>
                <w:color w:val="auto"/>
              </w:rPr>
              <w:t>1</w:t>
            </w:r>
          </w:p>
        </w:tc>
      </w:tr>
      <w:tr w:rsidR="00742887" w:rsidRPr="00742887" w:rsidTr="0034522B">
        <w:tc>
          <w:tcPr>
            <w:tcW w:w="3190" w:type="dxa"/>
          </w:tcPr>
          <w:p w:rsidR="00742887" w:rsidRPr="00742887" w:rsidRDefault="00742887" w:rsidP="0034522B">
            <w:pPr>
              <w:pStyle w:val="a9"/>
              <w:jc w:val="both"/>
              <w:rPr>
                <w:b/>
                <w:bCs/>
                <w:color w:val="auto"/>
              </w:rPr>
            </w:pPr>
            <w:r w:rsidRPr="00742887">
              <w:rPr>
                <w:b/>
                <w:bCs/>
                <w:color w:val="auto"/>
              </w:rPr>
              <w:t>ИТОГО</w:t>
            </w:r>
            <w:r>
              <w:rPr>
                <w:b/>
                <w:bCs/>
                <w:color w:val="auto"/>
              </w:rPr>
              <w:t>:</w:t>
            </w:r>
          </w:p>
        </w:tc>
        <w:tc>
          <w:tcPr>
            <w:tcW w:w="3190" w:type="dxa"/>
          </w:tcPr>
          <w:p w:rsidR="00742887" w:rsidRPr="00F9022B" w:rsidRDefault="00F9022B" w:rsidP="0034522B">
            <w:pPr>
              <w:pStyle w:val="a9"/>
              <w:jc w:val="center"/>
              <w:rPr>
                <w:b/>
                <w:bCs/>
                <w:color w:val="auto"/>
              </w:rPr>
            </w:pPr>
            <w:r w:rsidRPr="00F9022B">
              <w:rPr>
                <w:b/>
                <w:bCs/>
                <w:color w:val="auto"/>
              </w:rPr>
              <w:t>51</w:t>
            </w:r>
          </w:p>
        </w:tc>
        <w:tc>
          <w:tcPr>
            <w:tcW w:w="3191" w:type="dxa"/>
          </w:tcPr>
          <w:p w:rsidR="00742887" w:rsidRPr="00742887" w:rsidRDefault="00742887" w:rsidP="0034522B">
            <w:pPr>
              <w:pStyle w:val="a9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  <w:r w:rsidR="004D0F7C">
              <w:rPr>
                <w:b/>
                <w:bCs/>
                <w:color w:val="auto"/>
              </w:rPr>
              <w:t>1</w:t>
            </w:r>
          </w:p>
        </w:tc>
      </w:tr>
    </w:tbl>
    <w:p w:rsidR="002F0E3B" w:rsidRDefault="002F0E3B">
      <w:pPr>
        <w:pStyle w:val="Style4"/>
        <w:widowControl/>
        <w:spacing w:before="91"/>
        <w:jc w:val="both"/>
        <w:rPr>
          <w:rStyle w:val="FontStyle15"/>
          <w:b w:val="0"/>
          <w:sz w:val="28"/>
          <w:szCs w:val="28"/>
          <w:highlight w:val="red"/>
        </w:rPr>
      </w:pPr>
    </w:p>
    <w:p w:rsidR="00AA7836" w:rsidRDefault="0034522B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целью информирования населения, Администрацией поселения выпускается Информационный бюллетень «Муниципальный вестник». </w:t>
      </w:r>
      <w:r w:rsidRPr="00742887">
        <w:rPr>
          <w:color w:val="auto"/>
          <w:sz w:val="28"/>
          <w:szCs w:val="28"/>
        </w:rPr>
        <w:t xml:space="preserve">В прошедшем году выпущен </w:t>
      </w:r>
      <w:r w:rsidR="00742887" w:rsidRPr="00742887">
        <w:rPr>
          <w:color w:val="auto"/>
          <w:sz w:val="28"/>
          <w:szCs w:val="28"/>
        </w:rPr>
        <w:t>21</w:t>
      </w:r>
      <w:r w:rsidRPr="00742887">
        <w:rPr>
          <w:color w:val="auto"/>
          <w:sz w:val="28"/>
          <w:szCs w:val="28"/>
        </w:rPr>
        <w:t xml:space="preserve"> номер, </w:t>
      </w:r>
      <w:r>
        <w:rPr>
          <w:color w:val="000000"/>
          <w:sz w:val="28"/>
          <w:szCs w:val="28"/>
        </w:rPr>
        <w:t>в которых были</w:t>
      </w:r>
      <w:r>
        <w:rPr>
          <w:sz w:val="28"/>
          <w:szCs w:val="28"/>
        </w:rPr>
        <w:t xml:space="preserve"> обнародованы нормативно-правовые акты, принятые Собранием депутатов Новороговского сельского поселения и Администрацией сельского поселения. Также</w:t>
      </w:r>
      <w:r w:rsidR="00B85116">
        <w:rPr>
          <w:sz w:val="28"/>
          <w:szCs w:val="28"/>
        </w:rPr>
        <w:t>,</w:t>
      </w:r>
      <w:r>
        <w:rPr>
          <w:sz w:val="28"/>
          <w:szCs w:val="28"/>
        </w:rPr>
        <w:t xml:space="preserve"> информация о принятых органом местного самоуправления нормативно — правовых актах была размещена в сети «Интернет» на официальном сайте Администрации Новороговского сельского поселения.</w:t>
      </w:r>
    </w:p>
    <w:p w:rsidR="00742887" w:rsidRDefault="00742887">
      <w:pPr>
        <w:tabs>
          <w:tab w:val="left" w:pos="426"/>
        </w:tabs>
        <w:jc w:val="both"/>
      </w:pP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4928"/>
        <w:gridCol w:w="4658"/>
        <w:gridCol w:w="20"/>
      </w:tblGrid>
      <w:tr w:rsidR="00AA7836" w:rsidRPr="00905891" w:rsidTr="00AA7836">
        <w:trPr>
          <w:gridAfter w:val="1"/>
          <w:wAfter w:w="20" w:type="dxa"/>
          <w:trHeight w:val="476"/>
        </w:trPr>
        <w:tc>
          <w:tcPr>
            <w:tcW w:w="9586" w:type="dxa"/>
            <w:gridSpan w:val="2"/>
          </w:tcPr>
          <w:p w:rsidR="00AA7836" w:rsidRPr="00905891" w:rsidRDefault="00AA7836" w:rsidP="0034522B">
            <w:pPr>
              <w:pStyle w:val="a9"/>
              <w:jc w:val="center"/>
              <w:rPr>
                <w:b/>
                <w:bCs/>
                <w:color w:val="auto"/>
              </w:rPr>
            </w:pPr>
            <w:r>
              <w:rPr>
                <w:color w:val="auto"/>
              </w:rPr>
              <w:t xml:space="preserve">Количество выпушенных номеров                                                                                </w:t>
            </w:r>
            <w:r w:rsidRPr="00742887">
              <w:t>Информационн</w:t>
            </w:r>
            <w:r>
              <w:t>ого</w:t>
            </w:r>
            <w:r w:rsidRPr="00742887">
              <w:t xml:space="preserve"> бюллетен</w:t>
            </w:r>
            <w:r>
              <w:t>я</w:t>
            </w:r>
            <w:r w:rsidRPr="00742887">
              <w:t xml:space="preserve"> «Муниципальный вестник»</w:t>
            </w:r>
          </w:p>
        </w:tc>
      </w:tr>
      <w:tr w:rsidR="00AA7836" w:rsidTr="00AA7836">
        <w:trPr>
          <w:trHeight w:val="490"/>
        </w:trPr>
        <w:tc>
          <w:tcPr>
            <w:tcW w:w="4928" w:type="dxa"/>
          </w:tcPr>
          <w:p w:rsidR="00AA7836" w:rsidRPr="00905891" w:rsidRDefault="00AA7836" w:rsidP="0034522B">
            <w:pPr>
              <w:pStyle w:val="a9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2018 г.</w:t>
            </w:r>
          </w:p>
        </w:tc>
        <w:tc>
          <w:tcPr>
            <w:tcW w:w="4678" w:type="dxa"/>
            <w:gridSpan w:val="2"/>
          </w:tcPr>
          <w:p w:rsidR="00AA7836" w:rsidRDefault="00AA7836" w:rsidP="0034522B">
            <w:pPr>
              <w:pStyle w:val="a9"/>
              <w:jc w:val="center"/>
              <w:rPr>
                <w:color w:val="auto"/>
              </w:rPr>
            </w:pPr>
            <w:r w:rsidRPr="00905891">
              <w:rPr>
                <w:b/>
                <w:bCs/>
                <w:color w:val="auto"/>
              </w:rPr>
              <w:t>2019 г.</w:t>
            </w:r>
          </w:p>
        </w:tc>
      </w:tr>
      <w:tr w:rsidR="00AA7836" w:rsidTr="00AA7836">
        <w:trPr>
          <w:trHeight w:val="238"/>
        </w:trPr>
        <w:tc>
          <w:tcPr>
            <w:tcW w:w="4928" w:type="dxa"/>
          </w:tcPr>
          <w:p w:rsidR="00AA7836" w:rsidRDefault="004D0F7C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4678" w:type="dxa"/>
            <w:gridSpan w:val="2"/>
          </w:tcPr>
          <w:p w:rsidR="00AA7836" w:rsidRDefault="00AA7836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</w:tr>
    </w:tbl>
    <w:p w:rsidR="00624CE0" w:rsidRDefault="00624CE0">
      <w:pPr>
        <w:ind w:firstLine="900"/>
        <w:rPr>
          <w:b/>
          <w:sz w:val="28"/>
          <w:szCs w:val="28"/>
          <w:u w:val="single"/>
        </w:rPr>
      </w:pPr>
    </w:p>
    <w:p w:rsidR="0034522B" w:rsidRDefault="0034522B" w:rsidP="0034522B">
      <w:pPr>
        <w:pStyle w:val="ConsNormal"/>
        <w:widowControl/>
        <w:ind w:righ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бюджета Новороговского сельского поселения осуществляется на основании Решения Собрания депутатов Новороговского сельского поселения от 25.12.2018 г. № 70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бюджете Новороговского сельского поселения Егорлыкского района на 2019 год и на плановый период 2020 и 2021 годов» </w:t>
      </w:r>
      <w:r>
        <w:rPr>
          <w:rFonts w:ascii="Times New Roman" w:hAnsi="Times New Roman" w:cs="Times New Roman"/>
          <w:sz w:val="28"/>
          <w:szCs w:val="28"/>
        </w:rPr>
        <w:t>с учетом изменений и дополнений, внесенных в данное Решение, а также в соответствии с федеральными и областными нормативными правовыми актами, регламентирующими бюджетный процесс.</w:t>
      </w:r>
    </w:p>
    <w:p w:rsidR="0034522B" w:rsidRDefault="0034522B" w:rsidP="0034522B">
      <w:pPr>
        <w:spacing w:line="259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Бюджет поселения за 2019 год исполнен по доходам – 9781,4 тыс. рублей, по расходам – 9894,8 тыс. рублей с превышением расходов над доходами (дефицит бюджета поселения) в сумме – 113,4 тыс. рублей.</w:t>
      </w:r>
    </w:p>
    <w:p w:rsidR="0034522B" w:rsidRDefault="0034522B" w:rsidP="003452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доходы бюджета </w:t>
      </w:r>
      <w:r>
        <w:rPr>
          <w:bCs/>
          <w:sz w:val="28"/>
          <w:szCs w:val="28"/>
        </w:rPr>
        <w:t>Новороговского сельского поселения</w:t>
      </w:r>
      <w:r>
        <w:rPr>
          <w:sz w:val="28"/>
          <w:szCs w:val="28"/>
        </w:rPr>
        <w:t xml:space="preserve"> исполнены в сумме 4405,0 тыс. рублей или 100,0 процентов к годовым плановым назначениям. </w:t>
      </w:r>
    </w:p>
    <w:p w:rsidR="0034522B" w:rsidRDefault="0034522B" w:rsidP="0034522B">
      <w:pPr>
        <w:ind w:firstLine="720"/>
        <w:jc w:val="both"/>
        <w:rPr>
          <w:sz w:val="28"/>
          <w:szCs w:val="28"/>
        </w:rPr>
      </w:pPr>
    </w:p>
    <w:p w:rsidR="0034522B" w:rsidRPr="0034522B" w:rsidRDefault="0034522B" w:rsidP="0034522B">
      <w:pPr>
        <w:ind w:firstLine="720"/>
        <w:jc w:val="center"/>
        <w:rPr>
          <w:b/>
          <w:bCs/>
          <w:sz w:val="28"/>
          <w:szCs w:val="28"/>
        </w:rPr>
      </w:pPr>
      <w:r w:rsidRPr="0034522B">
        <w:rPr>
          <w:b/>
          <w:bCs/>
          <w:sz w:val="28"/>
          <w:szCs w:val="28"/>
        </w:rPr>
        <w:t>Налоговые доходы</w:t>
      </w:r>
    </w:p>
    <w:p w:rsidR="0034522B" w:rsidRDefault="0034522B" w:rsidP="0034522B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870" w:type="dxa"/>
        <w:tblLook w:val="01E0" w:firstRow="1" w:lastRow="1" w:firstColumn="1" w:lastColumn="1" w:noHBand="0" w:noVBand="0"/>
      </w:tblPr>
      <w:tblGrid>
        <w:gridCol w:w="3928"/>
        <w:gridCol w:w="1918"/>
        <w:gridCol w:w="2100"/>
        <w:gridCol w:w="1924"/>
      </w:tblGrid>
      <w:tr w:rsidR="0034522B" w:rsidTr="0034522B">
        <w:tc>
          <w:tcPr>
            <w:tcW w:w="4484" w:type="dxa"/>
            <w:shd w:val="clear" w:color="auto" w:fill="auto"/>
          </w:tcPr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127" w:type="dxa"/>
            <w:shd w:val="clear" w:color="auto" w:fill="auto"/>
          </w:tcPr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2219" w:type="dxa"/>
            <w:shd w:val="clear" w:color="auto" w:fill="auto"/>
          </w:tcPr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Фактическое исполнение</w:t>
            </w:r>
          </w:p>
        </w:tc>
        <w:tc>
          <w:tcPr>
            <w:tcW w:w="2039" w:type="dxa"/>
            <w:shd w:val="clear" w:color="auto" w:fill="auto"/>
          </w:tcPr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 исполнения</w:t>
            </w:r>
          </w:p>
        </w:tc>
      </w:tr>
      <w:tr w:rsidR="0034522B" w:rsidTr="0034522B">
        <w:trPr>
          <w:trHeight w:val="573"/>
        </w:trPr>
        <w:tc>
          <w:tcPr>
            <w:tcW w:w="4484" w:type="dxa"/>
            <w:shd w:val="clear" w:color="auto" w:fill="auto"/>
          </w:tcPr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27" w:type="dxa"/>
            <w:shd w:val="clear" w:color="auto" w:fill="auto"/>
          </w:tcPr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312,9</w:t>
            </w:r>
          </w:p>
        </w:tc>
        <w:tc>
          <w:tcPr>
            <w:tcW w:w="2219" w:type="dxa"/>
            <w:shd w:val="clear" w:color="auto" w:fill="auto"/>
          </w:tcPr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312,8</w:t>
            </w:r>
          </w:p>
        </w:tc>
        <w:tc>
          <w:tcPr>
            <w:tcW w:w="2039" w:type="dxa"/>
            <w:shd w:val="clear" w:color="auto" w:fill="auto"/>
          </w:tcPr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34522B" w:rsidTr="0034522B">
        <w:tc>
          <w:tcPr>
            <w:tcW w:w="4484" w:type="dxa"/>
            <w:shd w:val="clear" w:color="auto" w:fill="auto"/>
          </w:tcPr>
          <w:p w:rsidR="00B54E02" w:rsidRDefault="00B54E02" w:rsidP="0034522B">
            <w:pPr>
              <w:rPr>
                <w:color w:val="000000"/>
                <w:sz w:val="28"/>
                <w:szCs w:val="28"/>
              </w:rPr>
            </w:pPr>
          </w:p>
          <w:p w:rsidR="0034522B" w:rsidRDefault="0034522B" w:rsidP="003452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  <w:p w:rsidR="0034522B" w:rsidRDefault="0034522B" w:rsidP="0034522B">
            <w:pPr>
              <w:rPr>
                <w:color w:val="000000"/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27" w:type="dxa"/>
            <w:shd w:val="clear" w:color="auto" w:fill="auto"/>
          </w:tcPr>
          <w:p w:rsidR="00B54E02" w:rsidRDefault="00B54E02" w:rsidP="0034522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B54E02" w:rsidRDefault="00B54E02" w:rsidP="0034522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34522B" w:rsidRDefault="0034522B" w:rsidP="0034522B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889,9</w:t>
            </w:r>
          </w:p>
          <w:p w:rsidR="0034522B" w:rsidRPr="00B62CDB" w:rsidRDefault="0034522B" w:rsidP="0034522B">
            <w:pPr>
              <w:rPr>
                <w:sz w:val="28"/>
                <w:szCs w:val="28"/>
              </w:rPr>
            </w:pPr>
          </w:p>
          <w:p w:rsidR="00B54E02" w:rsidRDefault="00B54E02" w:rsidP="0034522B">
            <w:pPr>
              <w:rPr>
                <w:sz w:val="28"/>
                <w:szCs w:val="28"/>
              </w:rPr>
            </w:pPr>
          </w:p>
          <w:p w:rsidR="0034522B" w:rsidRPr="00B62CD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79,3</w:t>
            </w:r>
          </w:p>
        </w:tc>
        <w:tc>
          <w:tcPr>
            <w:tcW w:w="2219" w:type="dxa"/>
            <w:shd w:val="clear" w:color="auto" w:fill="auto"/>
          </w:tcPr>
          <w:p w:rsidR="00B54E02" w:rsidRDefault="00B54E02" w:rsidP="0034522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B54E02" w:rsidRDefault="00B54E02" w:rsidP="0034522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34522B" w:rsidRDefault="0034522B" w:rsidP="0034522B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889,9</w:t>
            </w:r>
          </w:p>
          <w:p w:rsidR="0034522B" w:rsidRPr="00B62CD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Pr="00B62CDB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79,8</w:t>
            </w:r>
          </w:p>
        </w:tc>
        <w:tc>
          <w:tcPr>
            <w:tcW w:w="2039" w:type="dxa"/>
            <w:shd w:val="clear" w:color="auto" w:fill="auto"/>
          </w:tcPr>
          <w:p w:rsidR="00B54E02" w:rsidRDefault="00B54E02" w:rsidP="0034522B">
            <w:pPr>
              <w:jc w:val="center"/>
              <w:rPr>
                <w:sz w:val="28"/>
                <w:szCs w:val="28"/>
              </w:rPr>
            </w:pPr>
          </w:p>
          <w:p w:rsidR="00B54E02" w:rsidRDefault="00B54E02" w:rsidP="0034522B">
            <w:pPr>
              <w:jc w:val="center"/>
              <w:rPr>
                <w:sz w:val="28"/>
                <w:szCs w:val="28"/>
              </w:rPr>
            </w:pP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  <w:p w:rsidR="0034522B" w:rsidRPr="00B62CD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100,6</w:t>
            </w:r>
          </w:p>
          <w:p w:rsidR="0034522B" w:rsidRPr="00B62CDB" w:rsidRDefault="0034522B" w:rsidP="0034522B">
            <w:pPr>
              <w:rPr>
                <w:sz w:val="28"/>
                <w:szCs w:val="28"/>
              </w:rPr>
            </w:pPr>
          </w:p>
        </w:tc>
      </w:tr>
      <w:tr w:rsidR="0034522B" w:rsidTr="0034522B">
        <w:tc>
          <w:tcPr>
            <w:tcW w:w="4484" w:type="dxa"/>
            <w:shd w:val="clear" w:color="auto" w:fill="auto"/>
          </w:tcPr>
          <w:p w:rsidR="00B54E02" w:rsidRDefault="00B54E02" w:rsidP="0034522B">
            <w:pPr>
              <w:rPr>
                <w:color w:val="000000"/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НАЛОГОВЫХ ДОХОДОВ:                                                    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сдачи в аренду имущества, составляющего муниципальную казну 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Денежные взыскания (штрафы), установленные законами субъекта РФ за несоблюдение муниципальных правовых актов   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от распоряжения и                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иного имущества, обращенного в доходы сельских поселений (в части реализации основных средств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указанному имуществу)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продажи земельных участков, находящихся в 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собственности                    </w:t>
            </w:r>
          </w:p>
          <w:p w:rsidR="0034522B" w:rsidRPr="00020886" w:rsidRDefault="0034522B" w:rsidP="0034522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:rsidR="00B54E02" w:rsidRDefault="0034522B" w:rsidP="003452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2151,8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3433,9</w:t>
            </w:r>
            <w:r w:rsidR="00B54E02">
              <w:rPr>
                <w:sz w:val="28"/>
                <w:szCs w:val="28"/>
              </w:rPr>
              <w:t xml:space="preserve">                 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Pr="0034522B" w:rsidRDefault="0034522B" w:rsidP="0034522B">
            <w:pPr>
              <w:rPr>
                <w:b/>
                <w:bCs/>
                <w:sz w:val="28"/>
                <w:szCs w:val="28"/>
              </w:rPr>
            </w:pPr>
            <w:r w:rsidRPr="0034522B">
              <w:rPr>
                <w:b/>
                <w:bCs/>
                <w:sz w:val="28"/>
                <w:szCs w:val="28"/>
              </w:rPr>
              <w:t xml:space="preserve">Неналоговые </w:t>
            </w:r>
          </w:p>
          <w:p w:rsidR="0034522B" w:rsidRPr="005164BB" w:rsidRDefault="0034522B" w:rsidP="0034522B">
            <w:pPr>
              <w:rPr>
                <w:sz w:val="28"/>
                <w:szCs w:val="28"/>
              </w:rPr>
            </w:pPr>
          </w:p>
          <w:p w:rsidR="0034522B" w:rsidRPr="005164B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7,4</w:t>
            </w:r>
          </w:p>
          <w:p w:rsidR="0034522B" w:rsidRPr="001733DF" w:rsidRDefault="0034522B" w:rsidP="0034522B">
            <w:pPr>
              <w:rPr>
                <w:sz w:val="28"/>
                <w:szCs w:val="28"/>
              </w:rPr>
            </w:pPr>
          </w:p>
          <w:p w:rsidR="0034522B" w:rsidRPr="001733DF" w:rsidRDefault="0034522B" w:rsidP="0034522B">
            <w:pPr>
              <w:rPr>
                <w:sz w:val="28"/>
                <w:szCs w:val="28"/>
              </w:rPr>
            </w:pPr>
          </w:p>
          <w:p w:rsidR="0034522B" w:rsidRPr="001733DF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4,4                            </w:t>
            </w:r>
          </w:p>
          <w:p w:rsidR="0034522B" w:rsidRPr="00020886" w:rsidRDefault="0034522B" w:rsidP="0034522B">
            <w:pPr>
              <w:rPr>
                <w:sz w:val="28"/>
                <w:szCs w:val="28"/>
              </w:rPr>
            </w:pPr>
          </w:p>
          <w:p w:rsidR="0034522B" w:rsidRPr="00020886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23,1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B54E02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34522B" w:rsidRPr="00020886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936,5                               </w:t>
            </w:r>
          </w:p>
        </w:tc>
        <w:tc>
          <w:tcPr>
            <w:tcW w:w="2219" w:type="dxa"/>
            <w:shd w:val="clear" w:color="auto" w:fill="auto"/>
          </w:tcPr>
          <w:p w:rsidR="00B54E02" w:rsidRDefault="00B54E02" w:rsidP="0034522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34522B" w:rsidRDefault="0034522B" w:rsidP="0034522B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2153,1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3435,6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Pr="0034522B" w:rsidRDefault="0034522B" w:rsidP="0034522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 w:rsidRPr="0034522B">
              <w:rPr>
                <w:b/>
                <w:bCs/>
                <w:sz w:val="28"/>
                <w:szCs w:val="28"/>
              </w:rPr>
              <w:t>доходы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7,4</w:t>
            </w:r>
          </w:p>
          <w:p w:rsidR="0034522B" w:rsidRPr="007D6DF9" w:rsidRDefault="0034522B" w:rsidP="0034522B">
            <w:pPr>
              <w:rPr>
                <w:sz w:val="28"/>
                <w:szCs w:val="28"/>
              </w:rPr>
            </w:pPr>
          </w:p>
          <w:p w:rsidR="0034522B" w:rsidRPr="007D6DF9" w:rsidRDefault="0034522B" w:rsidP="0034522B">
            <w:pPr>
              <w:rPr>
                <w:sz w:val="28"/>
                <w:szCs w:val="28"/>
              </w:rPr>
            </w:pPr>
          </w:p>
          <w:p w:rsidR="0034522B" w:rsidRPr="007D6DF9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4,4            </w:t>
            </w:r>
          </w:p>
          <w:p w:rsidR="0034522B" w:rsidRPr="00020886" w:rsidRDefault="0034522B" w:rsidP="0034522B">
            <w:pPr>
              <w:jc w:val="center"/>
              <w:rPr>
                <w:sz w:val="28"/>
                <w:szCs w:val="28"/>
              </w:rPr>
            </w:pPr>
          </w:p>
          <w:p w:rsidR="0034522B" w:rsidRPr="00020886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23,1</w:t>
            </w: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</w:p>
          <w:p w:rsidR="00B54E02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34522B" w:rsidRPr="00020886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936,5</w:t>
            </w:r>
          </w:p>
        </w:tc>
        <w:tc>
          <w:tcPr>
            <w:tcW w:w="2039" w:type="dxa"/>
            <w:shd w:val="clear" w:color="auto" w:fill="auto"/>
          </w:tcPr>
          <w:p w:rsidR="00B54E02" w:rsidRDefault="00B54E02" w:rsidP="0034522B">
            <w:pPr>
              <w:jc w:val="center"/>
              <w:rPr>
                <w:sz w:val="28"/>
                <w:szCs w:val="28"/>
              </w:rPr>
            </w:pP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</w:t>
            </w: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100,0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100,0</w:t>
            </w:r>
          </w:p>
          <w:p w:rsidR="0034522B" w:rsidRDefault="0034522B" w:rsidP="0034522B">
            <w:pPr>
              <w:ind w:firstLine="708"/>
              <w:rPr>
                <w:sz w:val="28"/>
                <w:szCs w:val="28"/>
              </w:rPr>
            </w:pPr>
          </w:p>
          <w:p w:rsidR="0034522B" w:rsidRDefault="0034522B" w:rsidP="0034522B">
            <w:pPr>
              <w:ind w:firstLine="708"/>
              <w:rPr>
                <w:sz w:val="28"/>
                <w:szCs w:val="28"/>
              </w:rPr>
            </w:pPr>
          </w:p>
          <w:p w:rsidR="0034522B" w:rsidRDefault="0034522B" w:rsidP="0034522B">
            <w:pPr>
              <w:ind w:firstLine="708"/>
              <w:rPr>
                <w:sz w:val="28"/>
                <w:szCs w:val="28"/>
              </w:rPr>
            </w:pPr>
          </w:p>
          <w:p w:rsidR="0034522B" w:rsidRDefault="0034522B" w:rsidP="0034522B">
            <w:pPr>
              <w:ind w:firstLine="708"/>
              <w:rPr>
                <w:sz w:val="28"/>
                <w:szCs w:val="28"/>
              </w:rPr>
            </w:pPr>
          </w:p>
          <w:p w:rsidR="0034522B" w:rsidRDefault="0034522B" w:rsidP="0034522B">
            <w:pPr>
              <w:ind w:firstLine="708"/>
              <w:rPr>
                <w:sz w:val="28"/>
                <w:szCs w:val="28"/>
              </w:rPr>
            </w:pPr>
          </w:p>
          <w:p w:rsidR="0034522B" w:rsidRDefault="0034522B" w:rsidP="0034522B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  <w:p w:rsidR="0034522B" w:rsidRDefault="0034522B" w:rsidP="0034522B">
            <w:pPr>
              <w:ind w:firstLine="708"/>
              <w:rPr>
                <w:sz w:val="28"/>
                <w:szCs w:val="28"/>
              </w:rPr>
            </w:pPr>
          </w:p>
          <w:p w:rsidR="0034522B" w:rsidRDefault="0034522B" w:rsidP="0034522B">
            <w:pPr>
              <w:ind w:firstLine="708"/>
              <w:rPr>
                <w:sz w:val="28"/>
                <w:szCs w:val="28"/>
              </w:rPr>
            </w:pPr>
          </w:p>
          <w:p w:rsidR="0034522B" w:rsidRDefault="0034522B" w:rsidP="0034522B">
            <w:pPr>
              <w:ind w:firstLine="708"/>
              <w:rPr>
                <w:sz w:val="28"/>
                <w:szCs w:val="28"/>
              </w:rPr>
            </w:pPr>
          </w:p>
          <w:p w:rsidR="0034522B" w:rsidRDefault="0034522B" w:rsidP="0034522B">
            <w:pPr>
              <w:ind w:firstLine="708"/>
              <w:rPr>
                <w:sz w:val="28"/>
                <w:szCs w:val="28"/>
              </w:rPr>
            </w:pPr>
          </w:p>
          <w:p w:rsidR="0034522B" w:rsidRDefault="0034522B" w:rsidP="0034522B">
            <w:pPr>
              <w:ind w:firstLine="708"/>
              <w:rPr>
                <w:sz w:val="28"/>
                <w:szCs w:val="28"/>
              </w:rPr>
            </w:pPr>
          </w:p>
          <w:p w:rsidR="00B54E02" w:rsidRDefault="00B54E02" w:rsidP="0034522B">
            <w:pPr>
              <w:ind w:firstLine="708"/>
              <w:rPr>
                <w:sz w:val="28"/>
                <w:szCs w:val="28"/>
              </w:rPr>
            </w:pPr>
          </w:p>
          <w:p w:rsidR="0034522B" w:rsidRPr="007D6DF9" w:rsidRDefault="0034522B" w:rsidP="0034522B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34522B" w:rsidTr="0034522B">
        <w:trPr>
          <w:trHeight w:val="604"/>
        </w:trPr>
        <w:tc>
          <w:tcPr>
            <w:tcW w:w="4484" w:type="dxa"/>
            <w:shd w:val="clear" w:color="auto" w:fill="auto"/>
          </w:tcPr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НЕНАЛОГОВЫХ ДОХОДОВ: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Pr="00E275D9" w:rsidRDefault="0034522B" w:rsidP="0034522B">
            <w:pPr>
              <w:rPr>
                <w:b/>
                <w:sz w:val="28"/>
                <w:szCs w:val="28"/>
              </w:rPr>
            </w:pPr>
            <w:r w:rsidRPr="00E275D9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ДОХОДОВ:</w:t>
            </w:r>
          </w:p>
        </w:tc>
        <w:tc>
          <w:tcPr>
            <w:tcW w:w="1127" w:type="dxa"/>
            <w:shd w:val="clear" w:color="auto" w:fill="auto"/>
          </w:tcPr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971,4</w:t>
            </w:r>
          </w:p>
          <w:p w:rsidR="0034522B" w:rsidRDefault="0034522B" w:rsidP="0034522B">
            <w:pPr>
              <w:tabs>
                <w:tab w:val="left" w:pos="300"/>
                <w:tab w:val="center" w:pos="790"/>
              </w:tabs>
              <w:rPr>
                <w:sz w:val="28"/>
                <w:szCs w:val="28"/>
              </w:rPr>
            </w:pPr>
          </w:p>
          <w:p w:rsidR="0034522B" w:rsidRPr="00E275D9" w:rsidRDefault="0034522B" w:rsidP="0034522B">
            <w:pPr>
              <w:tabs>
                <w:tab w:val="left" w:pos="300"/>
                <w:tab w:val="center" w:pos="79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4405,3</w:t>
            </w:r>
          </w:p>
        </w:tc>
        <w:tc>
          <w:tcPr>
            <w:tcW w:w="2219" w:type="dxa"/>
            <w:shd w:val="clear" w:color="auto" w:fill="auto"/>
          </w:tcPr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971,4</w:t>
            </w:r>
          </w:p>
          <w:p w:rsidR="0034522B" w:rsidRPr="00E275D9" w:rsidRDefault="0034522B" w:rsidP="0034522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>4407,0</w:t>
            </w:r>
          </w:p>
        </w:tc>
        <w:tc>
          <w:tcPr>
            <w:tcW w:w="2039" w:type="dxa"/>
            <w:shd w:val="clear" w:color="auto" w:fill="auto"/>
          </w:tcPr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  </w:t>
            </w: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</w:p>
          <w:p w:rsidR="0034522B" w:rsidRPr="00E275D9" w:rsidRDefault="0034522B" w:rsidP="0034522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>100,0</w:t>
            </w:r>
          </w:p>
        </w:tc>
      </w:tr>
    </w:tbl>
    <w:p w:rsidR="0034522B" w:rsidRDefault="0034522B" w:rsidP="0034522B">
      <w:pPr>
        <w:ind w:firstLine="720"/>
        <w:rPr>
          <w:sz w:val="28"/>
          <w:szCs w:val="28"/>
        </w:rPr>
      </w:pPr>
    </w:p>
    <w:p w:rsidR="0034522B" w:rsidRDefault="0034522B" w:rsidP="003452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за 2019 год составили 5374,4 тыс. рублей или 100,0 процентов к годовым плановым назначениям, в том числе:</w:t>
      </w:r>
    </w:p>
    <w:p w:rsidR="0034522B" w:rsidRDefault="0034522B" w:rsidP="003452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дотация на выравнивание бюджетной обеспеченности – 4482,5 тыс. рублей;</w:t>
      </w:r>
    </w:p>
    <w:p w:rsidR="0034522B" w:rsidRDefault="0034522B" w:rsidP="003452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субвенции на осуществление первичного воинского учета – 83,3 тыс. рублей;</w:t>
      </w:r>
    </w:p>
    <w:p w:rsidR="0034522B" w:rsidRDefault="0034522B" w:rsidP="003452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субвенции на выполнение передаваемых </w:t>
      </w:r>
      <w:r>
        <w:rPr>
          <w:color w:val="111111"/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полномочий – 0,2 тыс. рублей;</w:t>
      </w:r>
    </w:p>
    <w:p w:rsidR="0034522B" w:rsidRDefault="0034522B" w:rsidP="003452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межбюджетные трансферты – 808,4 тыс. рублей </w:t>
      </w:r>
      <w:r w:rsidRPr="00B558BB">
        <w:rPr>
          <w:sz w:val="28"/>
          <w:szCs w:val="28"/>
        </w:rPr>
        <w:t>на обеспечение развития и укрепления материально-технической базы домов культуры в насел</w:t>
      </w:r>
      <w:r w:rsidR="00004995">
        <w:rPr>
          <w:sz w:val="28"/>
          <w:szCs w:val="28"/>
        </w:rPr>
        <w:t>ё</w:t>
      </w:r>
      <w:r w:rsidRPr="00B558BB">
        <w:rPr>
          <w:sz w:val="28"/>
          <w:szCs w:val="28"/>
        </w:rPr>
        <w:t>нных пунктах с числом жителей до 50 тысяч человек</w:t>
      </w:r>
      <w:r>
        <w:rPr>
          <w:sz w:val="28"/>
          <w:szCs w:val="28"/>
        </w:rPr>
        <w:t>.</w:t>
      </w:r>
    </w:p>
    <w:p w:rsidR="0034522B" w:rsidRDefault="0034522B" w:rsidP="0034522B">
      <w:pPr>
        <w:ind w:firstLine="720"/>
        <w:jc w:val="both"/>
      </w:pPr>
    </w:p>
    <w:p w:rsidR="0034522B" w:rsidRDefault="0034522B" w:rsidP="0034522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Основные направления расходов бюджета</w:t>
      </w:r>
    </w:p>
    <w:p w:rsidR="0034522B" w:rsidRDefault="0034522B" w:rsidP="0034522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</w:t>
      </w:r>
    </w:p>
    <w:p w:rsidR="0034522B" w:rsidRDefault="0034522B" w:rsidP="0034522B">
      <w:pPr>
        <w:ind w:firstLine="720"/>
        <w:jc w:val="center"/>
      </w:pPr>
    </w:p>
    <w:p w:rsidR="0034522B" w:rsidRDefault="0034522B" w:rsidP="003452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74D1">
        <w:rPr>
          <w:b/>
          <w:sz w:val="28"/>
          <w:szCs w:val="28"/>
        </w:rPr>
        <w:t>Общегосударственные вопросы</w:t>
      </w:r>
      <w:r>
        <w:rPr>
          <w:sz w:val="28"/>
          <w:szCs w:val="28"/>
        </w:rPr>
        <w:t xml:space="preserve"> – 4253,4 тыс. рублей или 99,8 процентов годового плана;</w:t>
      </w:r>
    </w:p>
    <w:p w:rsidR="0034522B" w:rsidRDefault="0034522B" w:rsidP="003452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74D1">
        <w:rPr>
          <w:b/>
          <w:sz w:val="28"/>
          <w:szCs w:val="28"/>
        </w:rPr>
        <w:t>Национальная оборона</w:t>
      </w:r>
      <w:r>
        <w:rPr>
          <w:sz w:val="28"/>
          <w:szCs w:val="28"/>
        </w:rPr>
        <w:t xml:space="preserve"> – 83,3 тыс. рублей или 100,0 процентов годовых назначений. Расходы этого раздела направлены на осуществление первичного воинского учета;</w:t>
      </w:r>
    </w:p>
    <w:p w:rsidR="0034522B" w:rsidRDefault="0034522B" w:rsidP="003452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74D1">
        <w:rPr>
          <w:b/>
          <w:sz w:val="28"/>
          <w:szCs w:val="28"/>
        </w:rPr>
        <w:t>Национальная безопасность и правоохранительная деятельность</w:t>
      </w:r>
      <w:r>
        <w:rPr>
          <w:sz w:val="28"/>
          <w:szCs w:val="28"/>
        </w:rPr>
        <w:t>-14,8 тыс. рублей или 100,0 процентов годового плана;</w:t>
      </w:r>
    </w:p>
    <w:p w:rsidR="0034522B" w:rsidRDefault="0034522B" w:rsidP="0034522B">
      <w:pPr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A374D1">
        <w:rPr>
          <w:b/>
          <w:spacing w:val="-4"/>
          <w:sz w:val="28"/>
          <w:szCs w:val="28"/>
        </w:rPr>
        <w:t>Жилищно-коммунальное хозяйство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 1004,7 тыс. рублей или 99,6 процентов к годовому плану, в том числе наиболее значимые расходы производились по следующим направлениям:</w:t>
      </w:r>
    </w:p>
    <w:p w:rsidR="0034522B" w:rsidRDefault="0034522B" w:rsidP="003452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Расходы по ремонту и техническому обслуживанию газопроводов, являющихся муниципальной собственностью Новороговского сельского поселения- 81,0 тыс. рублей.</w:t>
      </w:r>
    </w:p>
    <w:p w:rsidR="0034522B" w:rsidRDefault="0034522B" w:rsidP="003452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Содержание и озеленение территории населённого пункта Новороговского сельского поселения - 10,5 </w:t>
      </w:r>
      <w:proofErr w:type="gramStart"/>
      <w:r>
        <w:rPr>
          <w:sz w:val="28"/>
          <w:szCs w:val="28"/>
        </w:rPr>
        <w:t>тыс.рублей</w:t>
      </w:r>
      <w:proofErr w:type="gramEnd"/>
      <w:r>
        <w:rPr>
          <w:sz w:val="28"/>
          <w:szCs w:val="28"/>
        </w:rPr>
        <w:t>.</w:t>
      </w:r>
    </w:p>
    <w:p w:rsidR="0034522B" w:rsidRDefault="0034522B" w:rsidP="003452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Проведение долгосрочной оценки (инвентаризации) зеленых насаждений - 20,0 тыс. рублей.</w:t>
      </w:r>
    </w:p>
    <w:p w:rsidR="0034522B" w:rsidRDefault="0034522B" w:rsidP="003452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Содержание сетей уличного освещения – 777,8 тыс. руб. В эту сумму включена оплата за потребленную электрическую энергию уличного освещения.</w:t>
      </w:r>
    </w:p>
    <w:p w:rsidR="0034522B" w:rsidRDefault="0034522B" w:rsidP="0034522B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5. Содержание мест захоронения – 10,9 тыс. рублей. Это расходы по противоклещевой обработке кладбища, вывозу мусора.</w:t>
      </w:r>
    </w:p>
    <w:p w:rsidR="0034522B" w:rsidRDefault="0034522B" w:rsidP="0034522B">
      <w:pPr>
        <w:ind w:firstLine="7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Прочие мероприятия по благоустройству – 104,5 тыс. рублей. Средства были направлены: на дезинсекционную обработку территории Мемориала Памяти по погибшим в  ВОВ и лесопарковой зоны; </w:t>
      </w:r>
      <w:r>
        <w:rPr>
          <w:color w:val="000000"/>
          <w:sz w:val="28"/>
          <w:szCs w:val="28"/>
        </w:rPr>
        <w:t>уборку территории поселения от бытового мусора, вырубку поросли,  покос сорной растительности;</w:t>
      </w:r>
      <w:r>
        <w:rPr>
          <w:color w:val="CE181E"/>
          <w:sz w:val="28"/>
          <w:szCs w:val="28"/>
        </w:rPr>
        <w:t xml:space="preserve"> </w:t>
      </w:r>
      <w:r w:rsidRPr="0034522B">
        <w:rPr>
          <w:color w:val="auto"/>
          <w:sz w:val="28"/>
          <w:szCs w:val="28"/>
        </w:rPr>
        <w:t xml:space="preserve">приобретение </w:t>
      </w:r>
      <w:proofErr w:type="spellStart"/>
      <w:r w:rsidRPr="0034522B">
        <w:rPr>
          <w:color w:val="auto"/>
          <w:sz w:val="28"/>
          <w:szCs w:val="28"/>
        </w:rPr>
        <w:t>фотоловушки</w:t>
      </w:r>
      <w:proofErr w:type="spellEnd"/>
      <w:r w:rsidRPr="0034522B">
        <w:rPr>
          <w:color w:val="auto"/>
          <w:sz w:val="28"/>
          <w:szCs w:val="28"/>
        </w:rPr>
        <w:t>;</w:t>
      </w:r>
      <w:r>
        <w:rPr>
          <w:color w:val="CE181E"/>
          <w:sz w:val="28"/>
          <w:szCs w:val="28"/>
        </w:rPr>
        <w:t xml:space="preserve"> </w:t>
      </w:r>
      <w:r w:rsidRPr="007E5079">
        <w:rPr>
          <w:color w:val="auto"/>
          <w:sz w:val="28"/>
          <w:szCs w:val="28"/>
        </w:rPr>
        <w:t>с</w:t>
      </w:r>
      <w:r>
        <w:rPr>
          <w:color w:val="000000"/>
          <w:sz w:val="28"/>
          <w:szCs w:val="28"/>
        </w:rPr>
        <w:t>одержание контейнера по утилизации ртутьсодержащих приборов и люминесцентных ламп;</w:t>
      </w:r>
      <w:r>
        <w:rPr>
          <w:color w:val="CE181E"/>
          <w:sz w:val="28"/>
          <w:szCs w:val="28"/>
        </w:rPr>
        <w:t xml:space="preserve"> </w:t>
      </w:r>
      <w:r w:rsidRPr="00FB64B6">
        <w:rPr>
          <w:color w:val="auto"/>
          <w:sz w:val="28"/>
          <w:szCs w:val="28"/>
        </w:rPr>
        <w:t>приобретение контейнеров для сбора твердых коммунальных отходов</w:t>
      </w:r>
      <w:r>
        <w:rPr>
          <w:color w:val="auto"/>
          <w:sz w:val="28"/>
          <w:szCs w:val="28"/>
        </w:rPr>
        <w:t>;</w:t>
      </w:r>
      <w:r>
        <w:rPr>
          <w:color w:val="CE181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приобретение извести для побелки деревьев. </w:t>
      </w:r>
    </w:p>
    <w:p w:rsidR="0034522B" w:rsidRDefault="0034522B" w:rsidP="0034522B">
      <w:pPr>
        <w:ind w:firstLine="710"/>
        <w:jc w:val="both"/>
      </w:pPr>
      <w:r>
        <w:rPr>
          <w:color w:val="000000"/>
          <w:sz w:val="28"/>
          <w:szCs w:val="28"/>
        </w:rPr>
        <w:t xml:space="preserve">- </w:t>
      </w:r>
      <w:r w:rsidRPr="00A374D1">
        <w:rPr>
          <w:b/>
          <w:color w:val="000000"/>
          <w:sz w:val="28"/>
          <w:szCs w:val="28"/>
        </w:rPr>
        <w:t>Образование</w:t>
      </w:r>
      <w:r w:rsidR="00964AF3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- 21,7 тыс. рублей </w:t>
      </w:r>
      <w:r>
        <w:rPr>
          <w:sz w:val="28"/>
          <w:szCs w:val="28"/>
        </w:rPr>
        <w:t>или 100,0 процентов годовых назначений.</w:t>
      </w:r>
    </w:p>
    <w:p w:rsidR="0034522B" w:rsidRDefault="0034522B" w:rsidP="0034522B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000000"/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</w:t>
      </w:r>
      <w:r w:rsidRPr="00A374D1">
        <w:rPr>
          <w:b/>
          <w:sz w:val="28"/>
          <w:szCs w:val="28"/>
        </w:rPr>
        <w:t>Культура, кинематография</w:t>
      </w:r>
      <w:r>
        <w:rPr>
          <w:sz w:val="28"/>
          <w:szCs w:val="28"/>
        </w:rPr>
        <w:t xml:space="preserve"> – 4497,6 тыс. рублей или 100,0 процентов годовых назначений. 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этом направлении бюджетные средства идут на содержание МБУК «Новороговский сельский Дом культуры», в том числе расходы на финансовое обеспечение муниципального задания (проведение культурно - массовых мероприятий, заработную плату сотрудников, коммунальные платежи, услуг связи, приобретение и содержание оборудования, противопожарные мероприятия и т.д.</w:t>
      </w:r>
      <w:r w:rsidR="00964AF3">
        <w:rPr>
          <w:sz w:val="28"/>
          <w:szCs w:val="28"/>
        </w:rPr>
        <w:t>)</w:t>
      </w:r>
      <w:r>
        <w:rPr>
          <w:sz w:val="28"/>
          <w:szCs w:val="28"/>
        </w:rPr>
        <w:t xml:space="preserve"> 2714,2 тыс.</w:t>
      </w:r>
      <w:r w:rsidR="00964AF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34522B" w:rsidRDefault="0034522B" w:rsidP="00345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2019 году в рамках </w:t>
      </w:r>
      <w:r w:rsidRPr="00B558BB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B558BB">
        <w:rPr>
          <w:sz w:val="28"/>
          <w:szCs w:val="28"/>
        </w:rPr>
        <w:t xml:space="preserve">  конкурсного отбора муниципальных образований Ростовской области для предоставления субсидии на обеспечение развития и укрепления материально-технической базы домов культуры в населенных пунктах с числом жителей до 50 тысяч</w:t>
      </w:r>
      <w:r>
        <w:rPr>
          <w:sz w:val="28"/>
          <w:szCs w:val="28"/>
        </w:rPr>
        <w:t xml:space="preserve">, бюджету Новороговского сельского поселения были выделены средства  из федерального и областного бюджетов для приобретения </w:t>
      </w:r>
      <w:proofErr w:type="spellStart"/>
      <w:r>
        <w:rPr>
          <w:sz w:val="28"/>
          <w:szCs w:val="28"/>
        </w:rPr>
        <w:t>Новороговским</w:t>
      </w:r>
      <w:proofErr w:type="spellEnd"/>
      <w:r>
        <w:rPr>
          <w:sz w:val="28"/>
          <w:szCs w:val="28"/>
        </w:rPr>
        <w:t xml:space="preserve"> сельским домом культуры светового, звукового и проекционного оборудования в сумме 808,4 тыс.</w:t>
      </w:r>
      <w:r w:rsidR="00964A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за сч</w:t>
      </w:r>
      <w:r w:rsidR="00964AF3">
        <w:rPr>
          <w:sz w:val="28"/>
          <w:szCs w:val="28"/>
        </w:rPr>
        <w:t>ё</w:t>
      </w:r>
      <w:r>
        <w:rPr>
          <w:sz w:val="28"/>
          <w:szCs w:val="28"/>
        </w:rPr>
        <w:t xml:space="preserve">т средств местного бюджета составило 6,6 тыс. рублей. </w:t>
      </w:r>
    </w:p>
    <w:p w:rsidR="0034522B" w:rsidRDefault="0034522B" w:rsidP="003452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2019 году были проведены мероприятия по замене газовых котлов Новороговского сельского дома культуры. Объ</w:t>
      </w:r>
      <w:r w:rsidR="00964AF3">
        <w:rPr>
          <w:sz w:val="28"/>
          <w:szCs w:val="28"/>
        </w:rPr>
        <w:t>ё</w:t>
      </w:r>
      <w:r>
        <w:rPr>
          <w:sz w:val="28"/>
          <w:szCs w:val="28"/>
        </w:rPr>
        <w:t>м расходов составил 968,4 тыс.</w:t>
      </w:r>
      <w:r w:rsidR="00964AF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34522B" w:rsidRDefault="0034522B" w:rsidP="0034522B">
      <w:pPr>
        <w:pStyle w:val="a9"/>
        <w:suppressAutoHyphens/>
        <w:spacing w:beforeAutospacing="0" w:afterAutospacing="0"/>
        <w:contextualSpacing/>
        <w:jc w:val="both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33602">
        <w:rPr>
          <w:b/>
          <w:sz w:val="28"/>
          <w:szCs w:val="28"/>
        </w:rPr>
        <w:t>Объ</w:t>
      </w:r>
      <w:r w:rsidR="00964AF3">
        <w:rPr>
          <w:b/>
          <w:sz w:val="28"/>
          <w:szCs w:val="28"/>
        </w:rPr>
        <w:t>ё</w:t>
      </w:r>
      <w:r w:rsidRPr="00233602">
        <w:rPr>
          <w:b/>
          <w:sz w:val="28"/>
          <w:szCs w:val="28"/>
        </w:rPr>
        <w:t xml:space="preserve">м переданных иных межбюджетных трансфертов в бюджет Егорлыкского района на осуществление части полномочий по решению вопросов местного значения </w:t>
      </w:r>
      <w:r w:rsidRPr="00233602">
        <w:rPr>
          <w:b/>
          <w:color w:val="000000"/>
          <w:sz w:val="28"/>
          <w:szCs w:val="28"/>
        </w:rPr>
        <w:t>сельского поселения</w:t>
      </w:r>
      <w:r>
        <w:rPr>
          <w:color w:val="CE181E"/>
          <w:sz w:val="28"/>
          <w:szCs w:val="28"/>
        </w:rPr>
        <w:t xml:space="preserve"> </w:t>
      </w:r>
      <w:r>
        <w:rPr>
          <w:sz w:val="28"/>
          <w:szCs w:val="28"/>
        </w:rPr>
        <w:t>составил 53,0 тыс. рублей или 100,0 процентов годовых назначений (</w:t>
      </w:r>
      <w:r>
        <w:rPr>
          <w:bCs/>
          <w:color w:val="000000"/>
          <w:sz w:val="28"/>
          <w:szCs w:val="28"/>
        </w:rPr>
        <w:t xml:space="preserve">передача полномочий по осуществлению внешнего и внутреннего муниципального финансового контроля; организация ритуальных услуг и установление тарифов по погребению; </w:t>
      </w:r>
      <w:r>
        <w:rPr>
          <w:bCs/>
          <w:spacing w:val="-2"/>
          <w:sz w:val="28"/>
          <w:szCs w:val="28"/>
        </w:rPr>
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фонда).</w:t>
      </w:r>
    </w:p>
    <w:p w:rsidR="00355E8F" w:rsidRDefault="00355E8F" w:rsidP="00355E8F">
      <w:pPr>
        <w:jc w:val="both"/>
        <w:rPr>
          <w:sz w:val="28"/>
          <w:szCs w:val="28"/>
        </w:rPr>
      </w:pPr>
    </w:p>
    <w:p w:rsidR="00355E8F" w:rsidRDefault="00355E8F" w:rsidP="00355E8F">
      <w:pPr>
        <w:spacing w:line="235" w:lineRule="auto"/>
        <w:ind w:firstLine="709"/>
        <w:jc w:val="both"/>
      </w:pPr>
      <w:r>
        <w:rPr>
          <w:sz w:val="28"/>
          <w:szCs w:val="28"/>
        </w:rPr>
        <w:t>Далее я остановлюсь более подробно на том, что планируется на 2020 год.</w:t>
      </w:r>
    </w:p>
    <w:p w:rsidR="00964AF3" w:rsidRDefault="00964AF3" w:rsidP="00964AF3">
      <w:pPr>
        <w:spacing w:line="235" w:lineRule="auto"/>
        <w:ind w:left="1429"/>
        <w:jc w:val="both"/>
      </w:pPr>
      <w:r>
        <w:rPr>
          <w:sz w:val="28"/>
          <w:szCs w:val="28"/>
        </w:rPr>
        <w:t>Итак, в 2020 году планируется провести:</w:t>
      </w:r>
      <w:r>
        <w:rPr>
          <w:rStyle w:val="FontStyle15"/>
          <w:iCs/>
          <w:sz w:val="28"/>
          <w:szCs w:val="28"/>
        </w:rPr>
        <w:t xml:space="preserve"> </w:t>
      </w:r>
    </w:p>
    <w:p w:rsidR="00964AF3" w:rsidRPr="00355E8F" w:rsidRDefault="00964AF3" w:rsidP="00964AF3">
      <w:pPr>
        <w:numPr>
          <w:ilvl w:val="0"/>
          <w:numId w:val="2"/>
        </w:numPr>
        <w:spacing w:line="235" w:lineRule="auto"/>
        <w:jc w:val="both"/>
      </w:pPr>
      <w:r w:rsidRPr="00355E8F">
        <w:rPr>
          <w:rStyle w:val="FontStyle15"/>
          <w:b w:val="0"/>
          <w:bCs w:val="0"/>
          <w:iCs/>
          <w:sz w:val="28"/>
          <w:szCs w:val="28"/>
        </w:rPr>
        <w:t xml:space="preserve">Оплату за потребленную электроэнергию уличным освещением  - </w:t>
      </w:r>
      <w:r w:rsidRPr="00355E8F">
        <w:rPr>
          <w:rStyle w:val="FontStyle15"/>
          <w:b w:val="0"/>
          <w:bCs w:val="0"/>
          <w:iCs/>
          <w:color w:val="auto"/>
          <w:sz w:val="28"/>
          <w:szCs w:val="28"/>
        </w:rPr>
        <w:t>759,9 тыс. руб.;</w:t>
      </w:r>
    </w:p>
    <w:p w:rsidR="00964AF3" w:rsidRPr="00355E8F" w:rsidRDefault="00964AF3" w:rsidP="00964AF3">
      <w:pPr>
        <w:numPr>
          <w:ilvl w:val="0"/>
          <w:numId w:val="2"/>
        </w:numPr>
        <w:spacing w:line="235" w:lineRule="auto"/>
        <w:jc w:val="both"/>
      </w:pPr>
      <w:r w:rsidRPr="00355E8F">
        <w:rPr>
          <w:rStyle w:val="FontStyle15"/>
          <w:b w:val="0"/>
          <w:bCs w:val="0"/>
          <w:iCs/>
          <w:sz w:val="28"/>
          <w:szCs w:val="28"/>
        </w:rPr>
        <w:t>Покос сорной растительности и уборка мусора на территории поселения, на что затраты составят около 84,0 тыс. руб.;</w:t>
      </w:r>
    </w:p>
    <w:p w:rsidR="00964AF3" w:rsidRPr="00355E8F" w:rsidRDefault="00964AF3" w:rsidP="00964AF3">
      <w:pPr>
        <w:numPr>
          <w:ilvl w:val="0"/>
          <w:numId w:val="2"/>
        </w:numPr>
        <w:spacing w:line="235" w:lineRule="auto"/>
        <w:jc w:val="both"/>
      </w:pPr>
      <w:r w:rsidRPr="00355E8F">
        <w:rPr>
          <w:rStyle w:val="FontStyle15"/>
          <w:b w:val="0"/>
          <w:bCs w:val="0"/>
          <w:iCs/>
          <w:sz w:val="28"/>
          <w:szCs w:val="28"/>
        </w:rPr>
        <w:t>Выявление и ликвидация несанкционированных свалок на территории поселения - 80,0 тыс. руб.;</w:t>
      </w:r>
    </w:p>
    <w:p w:rsidR="00964AF3" w:rsidRPr="00355E8F" w:rsidRDefault="00964AF3" w:rsidP="00964AF3">
      <w:pPr>
        <w:numPr>
          <w:ilvl w:val="0"/>
          <w:numId w:val="2"/>
        </w:numPr>
        <w:spacing w:line="235" w:lineRule="auto"/>
        <w:jc w:val="both"/>
      </w:pPr>
      <w:r w:rsidRPr="00355E8F">
        <w:rPr>
          <w:sz w:val="28"/>
          <w:szCs w:val="28"/>
        </w:rPr>
        <w:t>Техническое обслуживание и ремонт</w:t>
      </w:r>
      <w:r w:rsidRPr="00355E8F">
        <w:rPr>
          <w:rFonts w:ascii="MS Sans Serif" w:hAnsi="MS Sans Serif"/>
          <w:sz w:val="28"/>
          <w:szCs w:val="28"/>
        </w:rPr>
        <w:t xml:space="preserve"> </w:t>
      </w:r>
      <w:r w:rsidRPr="00355E8F">
        <w:rPr>
          <w:sz w:val="28"/>
          <w:szCs w:val="28"/>
        </w:rPr>
        <w:t>газопроводов, являющихся муниципальной собственностью Новороговского сельского поселения – 40,0 тыс. руб.;</w:t>
      </w:r>
    </w:p>
    <w:p w:rsidR="00964AF3" w:rsidRPr="00355E8F" w:rsidRDefault="00964AF3" w:rsidP="00964AF3">
      <w:pPr>
        <w:numPr>
          <w:ilvl w:val="0"/>
          <w:numId w:val="2"/>
        </w:numPr>
        <w:spacing w:line="235" w:lineRule="auto"/>
        <w:jc w:val="both"/>
      </w:pPr>
      <w:r w:rsidRPr="00355E8F">
        <w:rPr>
          <w:rStyle w:val="FontStyle15"/>
          <w:b w:val="0"/>
          <w:bCs w:val="0"/>
          <w:iCs/>
          <w:sz w:val="28"/>
          <w:szCs w:val="28"/>
        </w:rPr>
        <w:t>Приобретение и высадку саженцев, цветов на общественных территориях поселения - 10,0 тыс. руб.;</w:t>
      </w:r>
    </w:p>
    <w:p w:rsidR="00964AF3" w:rsidRPr="00355E8F" w:rsidRDefault="00964AF3" w:rsidP="00964AF3">
      <w:pPr>
        <w:numPr>
          <w:ilvl w:val="0"/>
          <w:numId w:val="2"/>
        </w:numPr>
        <w:spacing w:line="235" w:lineRule="auto"/>
        <w:jc w:val="both"/>
      </w:pPr>
      <w:r w:rsidRPr="00355E8F">
        <w:rPr>
          <w:rStyle w:val="FontStyle15"/>
          <w:b w:val="0"/>
          <w:bCs w:val="0"/>
          <w:iCs/>
          <w:sz w:val="28"/>
          <w:szCs w:val="28"/>
        </w:rPr>
        <w:t>Утилизацию ртуть содержащих ламп – 4,0 руб.;</w:t>
      </w:r>
    </w:p>
    <w:p w:rsidR="00964AF3" w:rsidRPr="00355E8F" w:rsidRDefault="00964AF3" w:rsidP="00964AF3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sz w:val="24"/>
          <w:szCs w:val="24"/>
        </w:rPr>
      </w:pPr>
      <w:r w:rsidRPr="00355E8F">
        <w:rPr>
          <w:rStyle w:val="FontStyle15"/>
          <w:b w:val="0"/>
          <w:bCs w:val="0"/>
          <w:iCs/>
          <w:sz w:val="28"/>
          <w:szCs w:val="28"/>
        </w:rPr>
        <w:t>Противоклещевую обработку кладбища, территории парка и мемориала – 17,0 тыс. руб.;</w:t>
      </w:r>
    </w:p>
    <w:p w:rsidR="00964AF3" w:rsidRPr="00355E8F" w:rsidRDefault="00964AF3" w:rsidP="00964AF3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sz w:val="24"/>
          <w:szCs w:val="24"/>
        </w:rPr>
      </w:pPr>
      <w:r w:rsidRPr="00355E8F">
        <w:rPr>
          <w:rStyle w:val="FontStyle15"/>
          <w:b w:val="0"/>
          <w:bCs w:val="0"/>
          <w:iCs/>
          <w:sz w:val="28"/>
          <w:szCs w:val="28"/>
        </w:rPr>
        <w:t>Содержание территории кладбища (вывоз мусора, покраска ограждения) – 20,0 тыс. рублей;</w:t>
      </w:r>
    </w:p>
    <w:p w:rsidR="00964AF3" w:rsidRPr="00355E8F" w:rsidRDefault="00964AF3" w:rsidP="00964AF3">
      <w:pPr>
        <w:numPr>
          <w:ilvl w:val="0"/>
          <w:numId w:val="2"/>
        </w:numPr>
        <w:spacing w:line="235" w:lineRule="auto"/>
        <w:jc w:val="both"/>
      </w:pPr>
      <w:r w:rsidRPr="00355E8F">
        <w:rPr>
          <w:rStyle w:val="FontStyle15"/>
          <w:b w:val="0"/>
          <w:bCs w:val="0"/>
          <w:iCs/>
          <w:sz w:val="28"/>
          <w:szCs w:val="28"/>
        </w:rPr>
        <w:t>Приобретение спортивного инвентаря, для футбольной команды поселения – 20,0 тыс. рублей;</w:t>
      </w:r>
    </w:p>
    <w:p w:rsidR="00964AF3" w:rsidRPr="00355E8F" w:rsidRDefault="00964AF3" w:rsidP="00964AF3">
      <w:pPr>
        <w:numPr>
          <w:ilvl w:val="0"/>
          <w:numId w:val="2"/>
        </w:numPr>
        <w:spacing w:line="235" w:lineRule="auto"/>
        <w:jc w:val="both"/>
      </w:pPr>
      <w:r w:rsidRPr="00355E8F">
        <w:rPr>
          <w:rStyle w:val="FontStyle15"/>
          <w:b w:val="0"/>
          <w:bCs w:val="0"/>
          <w:iCs/>
          <w:sz w:val="28"/>
          <w:szCs w:val="28"/>
        </w:rPr>
        <w:t xml:space="preserve">Работы по корректировке базы ЖКХ- 4 тыс. руб.; </w:t>
      </w:r>
    </w:p>
    <w:p w:rsidR="00964AF3" w:rsidRPr="00355E8F" w:rsidRDefault="00964AF3" w:rsidP="00964AF3">
      <w:pPr>
        <w:numPr>
          <w:ilvl w:val="0"/>
          <w:numId w:val="2"/>
        </w:numPr>
        <w:spacing w:line="235" w:lineRule="auto"/>
        <w:jc w:val="both"/>
      </w:pPr>
      <w:r w:rsidRPr="00355E8F">
        <w:rPr>
          <w:rStyle w:val="FontStyle15"/>
          <w:b w:val="0"/>
          <w:bCs w:val="0"/>
          <w:iCs/>
          <w:sz w:val="28"/>
          <w:szCs w:val="28"/>
        </w:rPr>
        <w:t>Мероприятия в сфере противодействия коррупции, экстремизма и терроризма —160,0 тыс. руб.;</w:t>
      </w:r>
    </w:p>
    <w:p w:rsidR="00964AF3" w:rsidRPr="00355E8F" w:rsidRDefault="00964AF3" w:rsidP="00964AF3">
      <w:pPr>
        <w:numPr>
          <w:ilvl w:val="0"/>
          <w:numId w:val="2"/>
        </w:numPr>
        <w:spacing w:line="235" w:lineRule="auto"/>
        <w:jc w:val="both"/>
      </w:pPr>
      <w:r w:rsidRPr="00355E8F">
        <w:rPr>
          <w:rStyle w:val="FontStyle15"/>
          <w:b w:val="0"/>
          <w:bCs w:val="0"/>
          <w:iCs/>
          <w:sz w:val="28"/>
          <w:szCs w:val="28"/>
        </w:rPr>
        <w:t>Мероприятия по противопожарной безопасности и предупреждение и ликвидация последствий ЧС— 48,0 тыс. руб.;</w:t>
      </w:r>
    </w:p>
    <w:p w:rsidR="00964AF3" w:rsidRPr="00355E8F" w:rsidRDefault="00964AF3" w:rsidP="00964AF3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sz w:val="24"/>
          <w:szCs w:val="24"/>
        </w:rPr>
      </w:pPr>
      <w:r w:rsidRPr="00355E8F">
        <w:rPr>
          <w:rStyle w:val="FontStyle15"/>
          <w:b w:val="0"/>
          <w:bCs w:val="0"/>
          <w:iCs/>
          <w:sz w:val="28"/>
          <w:szCs w:val="28"/>
        </w:rPr>
        <w:t>Культурные мероприятия — 20,0 тыс. руб.</w:t>
      </w:r>
    </w:p>
    <w:p w:rsidR="00964AF3" w:rsidRDefault="00964AF3" w:rsidP="00964AF3">
      <w:pPr>
        <w:spacing w:line="235" w:lineRule="auto"/>
        <w:jc w:val="both"/>
        <w:rPr>
          <w:rStyle w:val="FontStyle15"/>
          <w:iCs/>
          <w:sz w:val="28"/>
          <w:szCs w:val="28"/>
        </w:rPr>
      </w:pPr>
      <w:r>
        <w:rPr>
          <w:rStyle w:val="FontStyle15"/>
          <w:iCs/>
          <w:sz w:val="28"/>
          <w:szCs w:val="28"/>
        </w:rPr>
        <w:t xml:space="preserve"> </w:t>
      </w:r>
    </w:p>
    <w:p w:rsidR="00355E8F" w:rsidRPr="00355E8F" w:rsidRDefault="00355E8F" w:rsidP="00355E8F">
      <w:pPr>
        <w:spacing w:line="235" w:lineRule="auto"/>
        <w:ind w:firstLine="708"/>
        <w:jc w:val="both"/>
        <w:rPr>
          <w:b/>
          <w:bCs/>
        </w:rPr>
      </w:pPr>
      <w:r w:rsidRPr="00355E8F">
        <w:rPr>
          <w:rStyle w:val="FontStyle15"/>
          <w:b w:val="0"/>
          <w:bCs w:val="0"/>
          <w:iCs/>
          <w:sz w:val="28"/>
          <w:szCs w:val="28"/>
        </w:rPr>
        <w:t>Обращаю внимание станичников на то, что выполнение указанных мной запланированных на 2020 год</w:t>
      </w:r>
      <w:r w:rsidR="00F322D1">
        <w:rPr>
          <w:rStyle w:val="FontStyle15"/>
          <w:b w:val="0"/>
          <w:bCs w:val="0"/>
          <w:iCs/>
          <w:sz w:val="28"/>
          <w:szCs w:val="28"/>
        </w:rPr>
        <w:t>у</w:t>
      </w:r>
      <w:r w:rsidRPr="00355E8F">
        <w:rPr>
          <w:rStyle w:val="FontStyle15"/>
          <w:b w:val="0"/>
          <w:bCs w:val="0"/>
          <w:iCs/>
          <w:sz w:val="28"/>
          <w:szCs w:val="28"/>
        </w:rPr>
        <w:t xml:space="preserve"> мероприятий, а также расходы на их проведение на прямую зависят от поступления в бюджет поселения доходов, в связи с чем, в течении года возможна дальнейшая корректировка, как мероприятий, так и средств необходимых, для их выполнения. </w:t>
      </w:r>
    </w:p>
    <w:p w:rsidR="00964AF3" w:rsidRDefault="00964AF3" w:rsidP="004F7770">
      <w:pPr>
        <w:jc w:val="both"/>
        <w:rPr>
          <w:sz w:val="28"/>
          <w:szCs w:val="28"/>
        </w:rPr>
      </w:pPr>
    </w:p>
    <w:p w:rsidR="00624CE0" w:rsidRDefault="0034522B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проектов, которые требуют финансовых затрат Администрацией Новороговского сельского поселения в течение года решались и менее затратные, но не менее важные вопросы:</w:t>
      </w:r>
    </w:p>
    <w:p w:rsidR="00624CE0" w:rsidRPr="00CA0B62" w:rsidRDefault="0034522B">
      <w:pPr>
        <w:numPr>
          <w:ilvl w:val="0"/>
          <w:numId w:val="2"/>
        </w:numPr>
        <w:spacing w:line="235" w:lineRule="auto"/>
        <w:ind w:left="0" w:firstLine="993"/>
        <w:jc w:val="both"/>
      </w:pPr>
      <w:r>
        <w:rPr>
          <w:sz w:val="28"/>
          <w:szCs w:val="28"/>
        </w:rPr>
        <w:t>Проводились командно-штабные и тактические учения по оповещению поселения в случаях возникновения чрезвычайных ситуаций, действия руководящего состава в случаях возникновения ЧС;</w:t>
      </w:r>
    </w:p>
    <w:p w:rsidR="00CA0B62" w:rsidRPr="00CA0B62" w:rsidRDefault="00CA0B62" w:rsidP="00CA0B62">
      <w:pPr>
        <w:numPr>
          <w:ilvl w:val="0"/>
          <w:numId w:val="2"/>
        </w:numPr>
        <w:spacing w:line="235" w:lineRule="auto"/>
        <w:ind w:left="0" w:firstLine="993"/>
        <w:jc w:val="both"/>
      </w:pPr>
      <w:r>
        <w:rPr>
          <w:sz w:val="28"/>
          <w:szCs w:val="28"/>
        </w:rPr>
        <w:t>Ликвидировались свалочные очаги (несанкционированные свалки) на территории Новороговского сельского поселения;</w:t>
      </w:r>
    </w:p>
    <w:p w:rsidR="00CA0B62" w:rsidRPr="001214DE" w:rsidRDefault="00CA0B62" w:rsidP="00CA0B62">
      <w:pPr>
        <w:numPr>
          <w:ilvl w:val="0"/>
          <w:numId w:val="2"/>
        </w:numPr>
        <w:spacing w:line="235" w:lineRule="auto"/>
        <w:ind w:left="0" w:firstLine="993"/>
        <w:jc w:val="both"/>
      </w:pPr>
      <w:r>
        <w:rPr>
          <w:sz w:val="28"/>
          <w:szCs w:val="28"/>
        </w:rPr>
        <w:t>Проводились мероприятия по ликвидации возгораний на терр</w:t>
      </w:r>
      <w:r w:rsidR="00F9022B">
        <w:rPr>
          <w:sz w:val="28"/>
          <w:szCs w:val="28"/>
        </w:rPr>
        <w:t>итории Новороговского сельского поселения;</w:t>
      </w:r>
    </w:p>
    <w:p w:rsidR="001214DE" w:rsidRPr="00F9022B" w:rsidRDefault="001214DE">
      <w:pPr>
        <w:numPr>
          <w:ilvl w:val="0"/>
          <w:numId w:val="2"/>
        </w:numPr>
        <w:spacing w:line="235" w:lineRule="auto"/>
        <w:ind w:left="0" w:firstLine="993"/>
        <w:jc w:val="both"/>
        <w:rPr>
          <w:color w:val="auto"/>
        </w:rPr>
      </w:pPr>
      <w:r w:rsidRPr="00F9022B">
        <w:rPr>
          <w:color w:val="auto"/>
          <w:sz w:val="28"/>
          <w:szCs w:val="28"/>
        </w:rPr>
        <w:t xml:space="preserve">В рамках выполнения мероприятий по обеспечению пожарной безопасности, </w:t>
      </w:r>
      <w:r w:rsidR="00CA0B62" w:rsidRPr="00F9022B">
        <w:rPr>
          <w:color w:val="auto"/>
          <w:sz w:val="28"/>
          <w:szCs w:val="28"/>
        </w:rPr>
        <w:t xml:space="preserve">безопасности людей на водных объектах, </w:t>
      </w:r>
      <w:r w:rsidRPr="00F9022B">
        <w:rPr>
          <w:color w:val="auto"/>
          <w:sz w:val="28"/>
          <w:szCs w:val="28"/>
        </w:rPr>
        <w:t xml:space="preserve">охране </w:t>
      </w:r>
      <w:r w:rsidR="00CA0B62" w:rsidRPr="00F9022B">
        <w:rPr>
          <w:color w:val="auto"/>
          <w:sz w:val="28"/>
          <w:szCs w:val="28"/>
        </w:rPr>
        <w:t xml:space="preserve">их </w:t>
      </w:r>
      <w:r w:rsidRPr="00F9022B">
        <w:rPr>
          <w:color w:val="auto"/>
          <w:sz w:val="28"/>
          <w:szCs w:val="28"/>
        </w:rPr>
        <w:t xml:space="preserve">жизни и здоровья людей, проводились сходы граждан и </w:t>
      </w:r>
      <w:proofErr w:type="spellStart"/>
      <w:r w:rsidRPr="00F9022B">
        <w:rPr>
          <w:color w:val="auto"/>
          <w:sz w:val="28"/>
          <w:szCs w:val="28"/>
        </w:rPr>
        <w:t>подворовые</w:t>
      </w:r>
      <w:proofErr w:type="spellEnd"/>
      <w:r w:rsidRPr="00F9022B">
        <w:rPr>
          <w:color w:val="auto"/>
          <w:sz w:val="28"/>
          <w:szCs w:val="28"/>
        </w:rPr>
        <w:t xml:space="preserve"> обходы;</w:t>
      </w:r>
    </w:p>
    <w:p w:rsidR="00CA0B62" w:rsidRPr="00F9022B" w:rsidRDefault="001214DE">
      <w:pPr>
        <w:numPr>
          <w:ilvl w:val="0"/>
          <w:numId w:val="2"/>
        </w:numPr>
        <w:spacing w:line="235" w:lineRule="auto"/>
        <w:ind w:left="0" w:firstLine="993"/>
        <w:jc w:val="both"/>
        <w:rPr>
          <w:color w:val="auto"/>
        </w:rPr>
      </w:pPr>
      <w:r w:rsidRPr="00F9022B">
        <w:rPr>
          <w:color w:val="auto"/>
          <w:sz w:val="28"/>
          <w:szCs w:val="28"/>
        </w:rPr>
        <w:t xml:space="preserve">Проведена и завершена инвентаризация </w:t>
      </w:r>
      <w:r w:rsidR="00CA0B62" w:rsidRPr="00F9022B">
        <w:rPr>
          <w:color w:val="auto"/>
          <w:sz w:val="28"/>
          <w:szCs w:val="28"/>
        </w:rPr>
        <w:t>светильников (фонарей) уличного освещения ст. Новороговской;</w:t>
      </w:r>
    </w:p>
    <w:p w:rsidR="001214DE" w:rsidRPr="00F9022B" w:rsidRDefault="00CA0B62">
      <w:pPr>
        <w:numPr>
          <w:ilvl w:val="0"/>
          <w:numId w:val="2"/>
        </w:numPr>
        <w:spacing w:line="235" w:lineRule="auto"/>
        <w:ind w:left="0" w:firstLine="993"/>
        <w:jc w:val="both"/>
        <w:rPr>
          <w:color w:val="auto"/>
        </w:rPr>
      </w:pPr>
      <w:r>
        <w:rPr>
          <w:color w:val="FF0000"/>
          <w:sz w:val="28"/>
          <w:szCs w:val="28"/>
        </w:rPr>
        <w:t xml:space="preserve"> </w:t>
      </w:r>
      <w:r w:rsidRPr="00F9022B">
        <w:rPr>
          <w:color w:val="auto"/>
          <w:sz w:val="28"/>
          <w:szCs w:val="28"/>
        </w:rPr>
        <w:t xml:space="preserve">Проведены мероприятия необходимые для реализации </w:t>
      </w:r>
      <w:r w:rsidR="00F9022B" w:rsidRPr="00F9022B">
        <w:rPr>
          <w:color w:val="auto"/>
          <w:sz w:val="28"/>
          <w:szCs w:val="28"/>
        </w:rPr>
        <w:t>инициированного</w:t>
      </w:r>
      <w:r w:rsidRPr="00F9022B">
        <w:rPr>
          <w:color w:val="auto"/>
          <w:sz w:val="28"/>
          <w:szCs w:val="28"/>
        </w:rPr>
        <w:t xml:space="preserve"> бюджетирования;</w:t>
      </w:r>
    </w:p>
    <w:p w:rsidR="00624CE0" w:rsidRDefault="0034522B">
      <w:pPr>
        <w:numPr>
          <w:ilvl w:val="0"/>
          <w:numId w:val="1"/>
        </w:numPr>
        <w:spacing w:line="235" w:lineRule="auto"/>
        <w:ind w:left="0" w:firstLine="993"/>
        <w:jc w:val="both"/>
      </w:pPr>
      <w:r>
        <w:rPr>
          <w:sz w:val="28"/>
          <w:szCs w:val="28"/>
        </w:rPr>
        <w:t>В течение года проводились субботники по благоустройству и озеленению улиц поселения, парка, мемориала, уборки кладбища;</w:t>
      </w:r>
    </w:p>
    <w:p w:rsidR="00624CE0" w:rsidRDefault="0034522B">
      <w:pPr>
        <w:numPr>
          <w:ilvl w:val="0"/>
          <w:numId w:val="1"/>
        </w:numPr>
        <w:spacing w:line="235" w:lineRule="auto"/>
        <w:ind w:left="1276" w:hanging="283"/>
        <w:jc w:val="both"/>
        <w:rPr>
          <w:sz w:val="28"/>
          <w:szCs w:val="28"/>
        </w:rPr>
      </w:pPr>
      <w:r>
        <w:rPr>
          <w:sz w:val="28"/>
          <w:szCs w:val="28"/>
        </w:rPr>
        <w:t>Велась культурно массовая и патриотическая работа;</w:t>
      </w:r>
    </w:p>
    <w:p w:rsidR="00624CE0" w:rsidRDefault="0034522B">
      <w:pPr>
        <w:numPr>
          <w:ilvl w:val="0"/>
          <w:numId w:val="1"/>
        </w:numPr>
        <w:spacing w:line="235" w:lineRule="auto"/>
        <w:ind w:left="1276" w:hanging="283"/>
        <w:jc w:val="both"/>
      </w:pPr>
      <w:r>
        <w:rPr>
          <w:sz w:val="28"/>
          <w:szCs w:val="28"/>
        </w:rPr>
        <w:t>Участие в соревнованиях команд</w:t>
      </w:r>
      <w:r w:rsidR="00483476">
        <w:rPr>
          <w:sz w:val="28"/>
          <w:szCs w:val="28"/>
        </w:rPr>
        <w:t xml:space="preserve"> по футболу и</w:t>
      </w:r>
      <w:r>
        <w:rPr>
          <w:sz w:val="28"/>
          <w:szCs w:val="28"/>
        </w:rPr>
        <w:t xml:space="preserve"> домино. </w:t>
      </w:r>
    </w:p>
    <w:p w:rsidR="00624CE0" w:rsidRDefault="00624CE0">
      <w:pPr>
        <w:spacing w:line="235" w:lineRule="auto"/>
        <w:ind w:left="2204"/>
        <w:jc w:val="both"/>
        <w:rPr>
          <w:sz w:val="28"/>
          <w:szCs w:val="28"/>
        </w:rPr>
      </w:pPr>
    </w:p>
    <w:p w:rsidR="00624CE0" w:rsidRDefault="0034522B">
      <w:pPr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Особое внимание стоит уделить работе над увеличением собственных доходов в бюджет поселения. По состоянию </w:t>
      </w:r>
      <w:r w:rsidRPr="00CF68AF">
        <w:rPr>
          <w:color w:val="auto"/>
          <w:sz w:val="28"/>
          <w:szCs w:val="28"/>
        </w:rPr>
        <w:t>на 01.</w:t>
      </w:r>
      <w:r w:rsidR="00886C05" w:rsidRPr="00CF68AF">
        <w:rPr>
          <w:color w:val="auto"/>
          <w:sz w:val="28"/>
          <w:szCs w:val="28"/>
        </w:rPr>
        <w:t>1</w:t>
      </w:r>
      <w:r w:rsidRPr="00CF68AF">
        <w:rPr>
          <w:color w:val="auto"/>
          <w:sz w:val="28"/>
          <w:szCs w:val="28"/>
        </w:rPr>
        <w:t>2.2019 года задолженность населения по уплате нал</w:t>
      </w:r>
      <w:bookmarkStart w:id="0" w:name="_GoBack"/>
      <w:bookmarkEnd w:id="0"/>
      <w:r w:rsidRPr="00CF68AF">
        <w:rPr>
          <w:color w:val="auto"/>
          <w:sz w:val="28"/>
          <w:szCs w:val="28"/>
        </w:rPr>
        <w:t xml:space="preserve">огов, поступающих </w:t>
      </w:r>
      <w:r w:rsidR="004F7770" w:rsidRPr="00CF68AF">
        <w:rPr>
          <w:color w:val="auto"/>
          <w:sz w:val="28"/>
          <w:szCs w:val="28"/>
        </w:rPr>
        <w:t>в местный бюджет,</w:t>
      </w:r>
      <w:r w:rsidRPr="00CF68AF">
        <w:rPr>
          <w:color w:val="auto"/>
          <w:sz w:val="28"/>
          <w:szCs w:val="28"/>
        </w:rPr>
        <w:t xml:space="preserve"> составила </w:t>
      </w:r>
      <w:r w:rsidR="00886C05" w:rsidRPr="00CF68AF">
        <w:rPr>
          <w:color w:val="auto"/>
          <w:sz w:val="28"/>
          <w:szCs w:val="28"/>
        </w:rPr>
        <w:t>172</w:t>
      </w:r>
      <w:r w:rsidRPr="00CF68AF">
        <w:rPr>
          <w:color w:val="auto"/>
          <w:sz w:val="28"/>
          <w:szCs w:val="28"/>
        </w:rPr>
        <w:t xml:space="preserve">,6 тыс. рублей, в том числе </w:t>
      </w:r>
      <w:r w:rsidR="00886C05" w:rsidRPr="00CF68AF">
        <w:rPr>
          <w:color w:val="auto"/>
          <w:sz w:val="28"/>
          <w:szCs w:val="28"/>
        </w:rPr>
        <w:t>162,0</w:t>
      </w:r>
      <w:r w:rsidRPr="00CF68AF">
        <w:rPr>
          <w:color w:val="auto"/>
          <w:sz w:val="28"/>
          <w:szCs w:val="28"/>
        </w:rPr>
        <w:t xml:space="preserve"> тыс. рублей по земельному налогу, </w:t>
      </w:r>
      <w:r w:rsidR="00886C05" w:rsidRPr="00CF68AF">
        <w:rPr>
          <w:color w:val="auto"/>
          <w:sz w:val="28"/>
          <w:szCs w:val="28"/>
        </w:rPr>
        <w:t>10,6</w:t>
      </w:r>
      <w:r w:rsidRPr="00CF68AF">
        <w:rPr>
          <w:color w:val="auto"/>
          <w:sz w:val="28"/>
          <w:szCs w:val="28"/>
        </w:rPr>
        <w:t xml:space="preserve"> тыс. рублей по налогу на имущество. Вместе с тем, у жителей Новороговского сельского поселения также имеется задолженность и </w:t>
      </w:r>
      <w:r w:rsidR="004F7770" w:rsidRPr="00CF68AF">
        <w:rPr>
          <w:color w:val="auto"/>
          <w:sz w:val="28"/>
          <w:szCs w:val="28"/>
        </w:rPr>
        <w:t>по транспортному налогу</w:t>
      </w:r>
      <w:r w:rsidRPr="00CF68AF">
        <w:rPr>
          <w:color w:val="auto"/>
          <w:sz w:val="28"/>
          <w:szCs w:val="28"/>
        </w:rPr>
        <w:t xml:space="preserve"> в размере </w:t>
      </w:r>
      <w:r w:rsidR="00886C05" w:rsidRPr="00CF68AF">
        <w:rPr>
          <w:color w:val="auto"/>
          <w:sz w:val="28"/>
          <w:szCs w:val="28"/>
        </w:rPr>
        <w:t>173,6</w:t>
      </w:r>
      <w:r w:rsidRPr="00CF68AF">
        <w:rPr>
          <w:color w:val="auto"/>
          <w:sz w:val="28"/>
          <w:szCs w:val="28"/>
        </w:rPr>
        <w:t xml:space="preserve"> тыс.  рублей.</w:t>
      </w:r>
    </w:p>
    <w:p w:rsidR="00AA7836" w:rsidRDefault="00AA7836" w:rsidP="00AA7836">
      <w:pPr>
        <w:jc w:val="both"/>
        <w:rPr>
          <w:color w:val="00000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AA7836" w:rsidRPr="00905891" w:rsidTr="0034522B">
        <w:tc>
          <w:tcPr>
            <w:tcW w:w="9571" w:type="dxa"/>
            <w:gridSpan w:val="3"/>
          </w:tcPr>
          <w:p w:rsidR="00AA7836" w:rsidRPr="00905891" w:rsidRDefault="00AA7836" w:rsidP="00AA7836">
            <w:pPr>
              <w:pStyle w:val="a9"/>
              <w:jc w:val="center"/>
              <w:rPr>
                <w:b/>
                <w:bCs/>
                <w:color w:val="auto"/>
              </w:rPr>
            </w:pPr>
            <w:r>
              <w:rPr>
                <w:sz w:val="28"/>
                <w:szCs w:val="28"/>
              </w:rPr>
              <w:t>Задолженность населения по уплате налогов</w:t>
            </w:r>
          </w:p>
        </w:tc>
      </w:tr>
      <w:tr w:rsidR="00AA7836" w:rsidRPr="00742887" w:rsidTr="007B7CC7">
        <w:tc>
          <w:tcPr>
            <w:tcW w:w="3190" w:type="dxa"/>
          </w:tcPr>
          <w:p w:rsidR="00AA7836" w:rsidRDefault="00AA7836" w:rsidP="00AA7836">
            <w:pPr>
              <w:pStyle w:val="a9"/>
              <w:jc w:val="both"/>
              <w:rPr>
                <w:color w:val="auto"/>
              </w:rPr>
            </w:pPr>
          </w:p>
        </w:tc>
        <w:tc>
          <w:tcPr>
            <w:tcW w:w="3014" w:type="dxa"/>
          </w:tcPr>
          <w:p w:rsidR="00AA7836" w:rsidRDefault="00AA7836" w:rsidP="00AA7836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2018 г.</w:t>
            </w:r>
          </w:p>
        </w:tc>
        <w:tc>
          <w:tcPr>
            <w:tcW w:w="3367" w:type="dxa"/>
          </w:tcPr>
          <w:p w:rsidR="00AA7836" w:rsidRPr="00742887" w:rsidRDefault="007B7CC7" w:rsidP="007B7CC7">
            <w:pPr>
              <w:pStyle w:val="a9"/>
              <w:spacing w:beforeAutospacing="0" w:afterAutospacing="0"/>
              <w:rPr>
                <w:color w:val="auto"/>
              </w:rPr>
            </w:pPr>
            <w:r>
              <w:rPr>
                <w:color w:val="auto"/>
              </w:rPr>
              <w:t>По состоянию на 01.12.</w:t>
            </w:r>
            <w:r w:rsidR="00AA7836">
              <w:rPr>
                <w:color w:val="auto"/>
              </w:rPr>
              <w:t>2019</w:t>
            </w:r>
            <w:r>
              <w:rPr>
                <w:color w:val="auto"/>
              </w:rPr>
              <w:t xml:space="preserve"> </w:t>
            </w:r>
            <w:r w:rsidR="00AA7836">
              <w:rPr>
                <w:color w:val="auto"/>
              </w:rPr>
              <w:t>г.</w:t>
            </w:r>
          </w:p>
        </w:tc>
      </w:tr>
      <w:tr w:rsidR="00AA7836" w:rsidRPr="00742887" w:rsidTr="007B7CC7">
        <w:tc>
          <w:tcPr>
            <w:tcW w:w="3190" w:type="dxa"/>
          </w:tcPr>
          <w:p w:rsidR="00AA7836" w:rsidRPr="007B7CC7" w:rsidRDefault="00AA7836" w:rsidP="00AA7836">
            <w:pPr>
              <w:pStyle w:val="a9"/>
              <w:spacing w:beforeAutospacing="0" w:afterAutospacing="0"/>
              <w:jc w:val="both"/>
              <w:rPr>
                <w:color w:val="auto"/>
                <w:sz w:val="28"/>
                <w:szCs w:val="28"/>
              </w:rPr>
            </w:pPr>
            <w:r w:rsidRPr="007B7CC7">
              <w:rPr>
                <w:color w:val="auto"/>
                <w:sz w:val="28"/>
                <w:szCs w:val="28"/>
              </w:rPr>
              <w:t>Земельный налог</w:t>
            </w:r>
          </w:p>
          <w:p w:rsidR="007B7CC7" w:rsidRPr="007B7CC7" w:rsidRDefault="007B7CC7" w:rsidP="00AA7836">
            <w:pPr>
              <w:pStyle w:val="a9"/>
              <w:spacing w:beforeAutospacing="0" w:afterAutospacing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014" w:type="dxa"/>
          </w:tcPr>
          <w:p w:rsidR="00AA7836" w:rsidRPr="007B7CC7" w:rsidRDefault="00F9022B" w:rsidP="00AA7836">
            <w:pPr>
              <w:pStyle w:val="a9"/>
              <w:spacing w:beforeAutospacing="0" w:afterAutospacing="0"/>
              <w:jc w:val="center"/>
              <w:rPr>
                <w:color w:val="auto"/>
                <w:sz w:val="28"/>
                <w:szCs w:val="28"/>
              </w:rPr>
            </w:pPr>
            <w:r w:rsidRPr="007B7CC7">
              <w:rPr>
                <w:color w:val="auto"/>
                <w:sz w:val="28"/>
                <w:szCs w:val="28"/>
              </w:rPr>
              <w:t>272,6 тыс. рублей</w:t>
            </w:r>
          </w:p>
        </w:tc>
        <w:tc>
          <w:tcPr>
            <w:tcW w:w="3367" w:type="dxa"/>
          </w:tcPr>
          <w:p w:rsidR="00AA7836" w:rsidRPr="007B7CC7" w:rsidRDefault="007B7CC7" w:rsidP="00AA7836">
            <w:pPr>
              <w:pStyle w:val="a9"/>
              <w:spacing w:beforeAutospacing="0" w:afterAutospacing="0"/>
              <w:jc w:val="center"/>
              <w:rPr>
                <w:color w:val="auto"/>
                <w:sz w:val="28"/>
                <w:szCs w:val="28"/>
              </w:rPr>
            </w:pPr>
            <w:r w:rsidRPr="007B7CC7">
              <w:rPr>
                <w:color w:val="auto"/>
                <w:sz w:val="28"/>
                <w:szCs w:val="28"/>
              </w:rPr>
              <w:t>162,0 тыс. рублей</w:t>
            </w:r>
          </w:p>
        </w:tc>
      </w:tr>
      <w:tr w:rsidR="00AA7836" w:rsidRPr="00742887" w:rsidTr="007B7CC7">
        <w:trPr>
          <w:trHeight w:val="601"/>
        </w:trPr>
        <w:tc>
          <w:tcPr>
            <w:tcW w:w="3190" w:type="dxa"/>
          </w:tcPr>
          <w:p w:rsidR="00AA7836" w:rsidRPr="007B7CC7" w:rsidRDefault="00AA7836" w:rsidP="00AA7836">
            <w:pPr>
              <w:pStyle w:val="a9"/>
              <w:spacing w:beforeAutospacing="0" w:afterAutospacing="0"/>
              <w:jc w:val="both"/>
              <w:rPr>
                <w:color w:val="auto"/>
                <w:sz w:val="28"/>
                <w:szCs w:val="28"/>
              </w:rPr>
            </w:pPr>
            <w:r w:rsidRPr="007B7CC7">
              <w:rPr>
                <w:color w:val="auto"/>
                <w:sz w:val="28"/>
                <w:szCs w:val="28"/>
              </w:rPr>
              <w:t>Налог на имущество</w:t>
            </w:r>
          </w:p>
          <w:p w:rsidR="007B7CC7" w:rsidRPr="007B7CC7" w:rsidRDefault="007B7CC7" w:rsidP="00AA7836">
            <w:pPr>
              <w:pStyle w:val="a9"/>
              <w:spacing w:beforeAutospacing="0" w:afterAutospacing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014" w:type="dxa"/>
          </w:tcPr>
          <w:p w:rsidR="00AA7836" w:rsidRPr="007B7CC7" w:rsidRDefault="00F9022B" w:rsidP="00AA7836">
            <w:pPr>
              <w:pStyle w:val="a9"/>
              <w:spacing w:beforeAutospacing="0" w:afterAutospacing="0"/>
              <w:jc w:val="center"/>
              <w:rPr>
                <w:color w:val="auto"/>
                <w:sz w:val="28"/>
                <w:szCs w:val="28"/>
              </w:rPr>
            </w:pPr>
            <w:r w:rsidRPr="007B7CC7">
              <w:rPr>
                <w:color w:val="auto"/>
                <w:sz w:val="28"/>
                <w:szCs w:val="28"/>
              </w:rPr>
              <w:t>80,0 тыс. рублей</w:t>
            </w:r>
          </w:p>
        </w:tc>
        <w:tc>
          <w:tcPr>
            <w:tcW w:w="3367" w:type="dxa"/>
          </w:tcPr>
          <w:p w:rsidR="00AA7836" w:rsidRPr="007B7CC7" w:rsidRDefault="007B7CC7" w:rsidP="00AA7836">
            <w:pPr>
              <w:pStyle w:val="a9"/>
              <w:spacing w:beforeAutospacing="0" w:afterAutospacing="0"/>
              <w:jc w:val="center"/>
              <w:rPr>
                <w:color w:val="auto"/>
                <w:sz w:val="28"/>
                <w:szCs w:val="28"/>
              </w:rPr>
            </w:pPr>
            <w:r w:rsidRPr="007B7CC7">
              <w:rPr>
                <w:color w:val="auto"/>
                <w:sz w:val="28"/>
                <w:szCs w:val="28"/>
              </w:rPr>
              <w:t>10,6 тыс. рублей</w:t>
            </w:r>
          </w:p>
        </w:tc>
      </w:tr>
      <w:tr w:rsidR="00AA7836" w:rsidRPr="00742887" w:rsidTr="007B7CC7">
        <w:tc>
          <w:tcPr>
            <w:tcW w:w="3190" w:type="dxa"/>
          </w:tcPr>
          <w:p w:rsidR="00AA7836" w:rsidRPr="007B7CC7" w:rsidRDefault="00AA7836" w:rsidP="00AA7836">
            <w:pPr>
              <w:pStyle w:val="a9"/>
              <w:spacing w:beforeAutospacing="0" w:afterAutospacing="0"/>
              <w:jc w:val="both"/>
              <w:rPr>
                <w:color w:val="auto"/>
                <w:sz w:val="28"/>
                <w:szCs w:val="28"/>
              </w:rPr>
            </w:pPr>
            <w:r w:rsidRPr="007B7CC7">
              <w:rPr>
                <w:color w:val="auto"/>
                <w:sz w:val="28"/>
                <w:szCs w:val="28"/>
              </w:rPr>
              <w:t>Транспортный налог</w:t>
            </w:r>
          </w:p>
          <w:p w:rsidR="007B7CC7" w:rsidRPr="007B7CC7" w:rsidRDefault="007B7CC7" w:rsidP="00AA7836">
            <w:pPr>
              <w:pStyle w:val="a9"/>
              <w:spacing w:beforeAutospacing="0" w:afterAutospacing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014" w:type="dxa"/>
          </w:tcPr>
          <w:p w:rsidR="00AA7836" w:rsidRPr="007B7CC7" w:rsidRDefault="00F9022B" w:rsidP="00AA7836">
            <w:pPr>
              <w:pStyle w:val="a9"/>
              <w:spacing w:beforeAutospacing="0" w:afterAutospacing="0"/>
              <w:jc w:val="center"/>
              <w:rPr>
                <w:color w:val="auto"/>
                <w:sz w:val="28"/>
                <w:szCs w:val="28"/>
              </w:rPr>
            </w:pPr>
            <w:r w:rsidRPr="007B7CC7">
              <w:rPr>
                <w:color w:val="auto"/>
                <w:sz w:val="28"/>
                <w:szCs w:val="28"/>
              </w:rPr>
              <w:t>221,2 тыс. рублей</w:t>
            </w:r>
          </w:p>
        </w:tc>
        <w:tc>
          <w:tcPr>
            <w:tcW w:w="3367" w:type="dxa"/>
          </w:tcPr>
          <w:p w:rsidR="00AA7836" w:rsidRPr="007B7CC7" w:rsidRDefault="007B7CC7" w:rsidP="00AA7836">
            <w:pPr>
              <w:pStyle w:val="a9"/>
              <w:spacing w:beforeAutospacing="0" w:afterAutospacing="0"/>
              <w:jc w:val="center"/>
              <w:rPr>
                <w:color w:val="auto"/>
                <w:sz w:val="28"/>
                <w:szCs w:val="28"/>
              </w:rPr>
            </w:pPr>
            <w:r w:rsidRPr="007B7CC7">
              <w:rPr>
                <w:color w:val="auto"/>
                <w:sz w:val="28"/>
                <w:szCs w:val="28"/>
              </w:rPr>
              <w:t>17</w:t>
            </w:r>
            <w:r>
              <w:rPr>
                <w:color w:val="auto"/>
                <w:sz w:val="28"/>
                <w:szCs w:val="28"/>
              </w:rPr>
              <w:t>3</w:t>
            </w:r>
            <w:r w:rsidRPr="007B7CC7">
              <w:rPr>
                <w:color w:val="auto"/>
                <w:sz w:val="28"/>
                <w:szCs w:val="28"/>
              </w:rPr>
              <w:t>,6 тыс.  рублей</w:t>
            </w:r>
          </w:p>
        </w:tc>
      </w:tr>
      <w:tr w:rsidR="00CF68AF" w:rsidRPr="00742887" w:rsidTr="007B7CC7">
        <w:tc>
          <w:tcPr>
            <w:tcW w:w="3190" w:type="dxa"/>
          </w:tcPr>
          <w:p w:rsidR="00CF68AF" w:rsidRPr="007B7CC7" w:rsidRDefault="00CF68AF" w:rsidP="00CF68AF">
            <w:pPr>
              <w:pStyle w:val="a9"/>
              <w:spacing w:beforeAutospacing="0" w:afterAutospacing="0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7B7CC7">
              <w:rPr>
                <w:b/>
                <w:bCs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3014" w:type="dxa"/>
          </w:tcPr>
          <w:p w:rsidR="00CF68AF" w:rsidRPr="007B7CC7" w:rsidRDefault="00CF68AF" w:rsidP="00CF68AF">
            <w:pPr>
              <w:pStyle w:val="a9"/>
              <w:spacing w:beforeAutospacing="0" w:afterAutospacing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B7CC7">
              <w:rPr>
                <w:b/>
                <w:bCs/>
                <w:color w:val="auto"/>
                <w:sz w:val="28"/>
                <w:szCs w:val="28"/>
              </w:rPr>
              <w:t>573,8 тыс. рублей</w:t>
            </w:r>
          </w:p>
        </w:tc>
        <w:tc>
          <w:tcPr>
            <w:tcW w:w="3367" w:type="dxa"/>
          </w:tcPr>
          <w:p w:rsidR="00CF68AF" w:rsidRPr="007B7CC7" w:rsidRDefault="007B7CC7" w:rsidP="00CF68AF">
            <w:pPr>
              <w:pStyle w:val="a9"/>
              <w:spacing w:beforeAutospacing="0" w:afterAutospacing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B7CC7">
              <w:rPr>
                <w:b/>
                <w:bCs/>
                <w:color w:val="auto"/>
                <w:sz w:val="28"/>
                <w:szCs w:val="28"/>
              </w:rPr>
              <w:t>346,2 тыс. рублей</w:t>
            </w:r>
          </w:p>
        </w:tc>
      </w:tr>
    </w:tbl>
    <w:p w:rsidR="007B7CC7" w:rsidRDefault="007B7CC7">
      <w:pPr>
        <w:ind w:firstLine="720"/>
        <w:jc w:val="both"/>
      </w:pPr>
    </w:p>
    <w:p w:rsidR="007B7CC7" w:rsidRDefault="007B7CC7">
      <w:pPr>
        <w:ind w:firstLine="720"/>
        <w:jc w:val="both"/>
      </w:pPr>
    </w:p>
    <w:p w:rsidR="00624CE0" w:rsidRPr="007B7CC7" w:rsidRDefault="0034522B" w:rsidP="007B7C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имеется недоимка по уплате налогов, то по этой причине Администрацией Новороговского сельского поселения проводятся координационные советы, на которые приглашаются жители поселения, имеющие задолженность по уплате налогов, с которыми проводится работа разъяснительного характера о недопущении нарушения сроков уплаты налогов. Так, в 201</w:t>
      </w:r>
      <w:r w:rsidR="004F7770">
        <w:rPr>
          <w:sz w:val="28"/>
          <w:szCs w:val="28"/>
        </w:rPr>
        <w:t>9</w:t>
      </w:r>
      <w:r>
        <w:rPr>
          <w:sz w:val="28"/>
          <w:szCs w:val="28"/>
        </w:rPr>
        <w:t xml:space="preserve"> году, было проведено </w:t>
      </w:r>
      <w:r w:rsidR="00D94C67" w:rsidRPr="00D94C67">
        <w:rPr>
          <w:color w:val="auto"/>
          <w:sz w:val="28"/>
          <w:szCs w:val="28"/>
        </w:rPr>
        <w:t>8</w:t>
      </w:r>
      <w:r w:rsidRPr="00D94C67">
        <w:rPr>
          <w:color w:val="auto"/>
          <w:sz w:val="28"/>
          <w:szCs w:val="28"/>
        </w:rPr>
        <w:t xml:space="preserve"> Координационных советов, в результате проведения которых, задолженность населения прошлых лет уменьшилась на </w:t>
      </w:r>
      <w:r w:rsidR="00D94C67" w:rsidRPr="00D94C67">
        <w:rPr>
          <w:color w:val="auto"/>
          <w:sz w:val="28"/>
          <w:szCs w:val="28"/>
        </w:rPr>
        <w:t>115</w:t>
      </w:r>
      <w:r w:rsidRPr="00D94C67">
        <w:rPr>
          <w:color w:val="auto"/>
          <w:sz w:val="28"/>
          <w:szCs w:val="28"/>
        </w:rPr>
        <w:t>,2 тыс. рублей.</w:t>
      </w:r>
    </w:p>
    <w:p w:rsidR="001214DE" w:rsidRDefault="001214DE" w:rsidP="001214DE">
      <w:pPr>
        <w:jc w:val="both"/>
        <w:rPr>
          <w:b/>
          <w:color w:val="000000"/>
          <w:sz w:val="28"/>
          <w:szCs w:val="28"/>
        </w:rPr>
      </w:pPr>
    </w:p>
    <w:p w:rsidR="00624CE0" w:rsidRDefault="0034522B">
      <w:pPr>
        <w:ind w:firstLine="720"/>
        <w:jc w:val="both"/>
      </w:pP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Одновременно сообщаю, что сроком уплаты имущественных налогов за предшествующий период является 1 декабря года, следующего за этим периодом.  </w:t>
      </w:r>
    </w:p>
    <w:p w:rsidR="00624CE0" w:rsidRDefault="0034522B">
      <w:pPr>
        <w:spacing w:line="235" w:lineRule="auto"/>
        <w:jc w:val="both"/>
      </w:pPr>
      <w:bookmarkStart w:id="1" w:name="_Hlk30671517"/>
      <w:r>
        <w:rPr>
          <w:rStyle w:val="FontStyle15"/>
          <w:b w:val="0"/>
          <w:iCs/>
          <w:sz w:val="28"/>
          <w:szCs w:val="28"/>
        </w:rPr>
        <w:tab/>
      </w:r>
      <w:r>
        <w:rPr>
          <w:rStyle w:val="FontStyle15"/>
          <w:b w:val="0"/>
          <w:iCs/>
          <w:sz w:val="28"/>
          <w:szCs w:val="28"/>
        </w:rPr>
        <w:tab/>
      </w:r>
    </w:p>
    <w:bookmarkEnd w:id="1"/>
    <w:p w:rsidR="00606507" w:rsidRDefault="002B4D19" w:rsidP="001214DE">
      <w:pPr>
        <w:spacing w:line="235" w:lineRule="auto"/>
        <w:ind w:firstLine="709"/>
        <w:jc w:val="both"/>
        <w:rPr>
          <w:rStyle w:val="FontStyle15"/>
          <w:b w:val="0"/>
          <w:iCs/>
          <w:sz w:val="28"/>
          <w:szCs w:val="28"/>
        </w:rPr>
      </w:pPr>
      <w:r>
        <w:rPr>
          <w:rStyle w:val="FontStyle15"/>
          <w:b w:val="0"/>
          <w:iCs/>
          <w:sz w:val="28"/>
          <w:szCs w:val="28"/>
        </w:rPr>
        <w:t xml:space="preserve">Хочу обратить внимание станичников на то, что по состоянию на текущую дату Администрацией Новороговского сельского поселения не заключен договор на </w:t>
      </w:r>
      <w:r w:rsidR="00D94C67">
        <w:rPr>
          <w:rStyle w:val="FontStyle15"/>
          <w:b w:val="0"/>
          <w:iCs/>
          <w:sz w:val="28"/>
          <w:szCs w:val="28"/>
        </w:rPr>
        <w:t xml:space="preserve">услугу по </w:t>
      </w:r>
      <w:r w:rsidRPr="00D94C67">
        <w:rPr>
          <w:rStyle w:val="FontStyle15"/>
          <w:b w:val="0"/>
          <w:iCs/>
          <w:color w:val="auto"/>
          <w:sz w:val="28"/>
          <w:szCs w:val="28"/>
        </w:rPr>
        <w:t>отлов</w:t>
      </w:r>
      <w:r w:rsidR="00D94C67" w:rsidRPr="00D94C67">
        <w:rPr>
          <w:rStyle w:val="FontStyle15"/>
          <w:b w:val="0"/>
          <w:iCs/>
          <w:color w:val="auto"/>
          <w:sz w:val="28"/>
          <w:szCs w:val="28"/>
        </w:rPr>
        <w:t>у</w:t>
      </w:r>
      <w:r w:rsidRPr="00D94C67">
        <w:rPr>
          <w:rStyle w:val="FontStyle15"/>
          <w:b w:val="0"/>
          <w:iCs/>
          <w:color w:val="auto"/>
          <w:sz w:val="28"/>
          <w:szCs w:val="28"/>
        </w:rPr>
        <w:t xml:space="preserve"> и содержани</w:t>
      </w:r>
      <w:r w:rsidR="00D94C67" w:rsidRPr="00D94C67">
        <w:rPr>
          <w:rStyle w:val="FontStyle15"/>
          <w:b w:val="0"/>
          <w:iCs/>
          <w:color w:val="auto"/>
          <w:sz w:val="28"/>
          <w:szCs w:val="28"/>
        </w:rPr>
        <w:t>ю</w:t>
      </w:r>
      <w:r>
        <w:rPr>
          <w:rStyle w:val="FontStyle15"/>
          <w:b w:val="0"/>
          <w:iCs/>
          <w:sz w:val="28"/>
          <w:szCs w:val="28"/>
        </w:rPr>
        <w:t xml:space="preserve"> безнадзорных животных</w:t>
      </w:r>
      <w:r w:rsidR="00D94C67">
        <w:rPr>
          <w:rStyle w:val="FontStyle15"/>
          <w:b w:val="0"/>
          <w:iCs/>
          <w:sz w:val="28"/>
          <w:szCs w:val="28"/>
        </w:rPr>
        <w:t>, обитающих на территории поселения.</w:t>
      </w:r>
      <w:r>
        <w:rPr>
          <w:rStyle w:val="FontStyle15"/>
          <w:b w:val="0"/>
          <w:iCs/>
          <w:sz w:val="28"/>
          <w:szCs w:val="28"/>
        </w:rPr>
        <w:t xml:space="preserve"> В своих предыдущих отчётах о проделанной работе, а также на проведённых сходах граждан ст. Новороговской как мной, так и специалистами Администрации Новороговского сельского поселения систематически озвучивалось то, что  </w:t>
      </w:r>
      <w:r w:rsidR="0034522B">
        <w:rPr>
          <w:rStyle w:val="FontStyle15"/>
          <w:b w:val="0"/>
          <w:iCs/>
          <w:sz w:val="28"/>
          <w:szCs w:val="28"/>
        </w:rPr>
        <w:t>процедура отлова является значительно сложной, что в свою очередь сказывается на росте стоимости услуг</w:t>
      </w:r>
      <w:r w:rsidR="00175E97">
        <w:rPr>
          <w:rStyle w:val="FontStyle15"/>
          <w:b w:val="0"/>
          <w:iCs/>
          <w:sz w:val="28"/>
          <w:szCs w:val="28"/>
        </w:rPr>
        <w:t xml:space="preserve">, так стоимость отлова одного животного в ценах 2019 года </w:t>
      </w:r>
      <w:r w:rsidR="00175E97" w:rsidRPr="00B54E02">
        <w:rPr>
          <w:rStyle w:val="FontStyle15"/>
          <w:b w:val="0"/>
          <w:iCs/>
          <w:color w:val="auto"/>
          <w:sz w:val="28"/>
          <w:szCs w:val="28"/>
        </w:rPr>
        <w:t xml:space="preserve">в среднем составила </w:t>
      </w:r>
      <w:r w:rsidR="00B54E02" w:rsidRPr="00B54E02">
        <w:rPr>
          <w:rStyle w:val="FontStyle15"/>
          <w:b w:val="0"/>
          <w:iCs/>
          <w:color w:val="auto"/>
          <w:sz w:val="28"/>
          <w:szCs w:val="28"/>
        </w:rPr>
        <w:t>6412</w:t>
      </w:r>
      <w:r w:rsidR="00175E97" w:rsidRPr="00B54E02">
        <w:rPr>
          <w:rStyle w:val="FontStyle15"/>
          <w:b w:val="0"/>
          <w:iCs/>
          <w:color w:val="auto"/>
          <w:sz w:val="28"/>
          <w:szCs w:val="28"/>
        </w:rPr>
        <w:t xml:space="preserve"> рублей.</w:t>
      </w:r>
      <w:r w:rsidR="00175E97">
        <w:rPr>
          <w:rStyle w:val="FontStyle15"/>
          <w:b w:val="0"/>
          <w:iCs/>
          <w:sz w:val="28"/>
          <w:szCs w:val="28"/>
        </w:rPr>
        <w:t xml:space="preserve"> </w:t>
      </w:r>
      <w:r>
        <w:rPr>
          <w:rStyle w:val="FontStyle15"/>
          <w:b w:val="0"/>
          <w:iCs/>
          <w:sz w:val="28"/>
          <w:szCs w:val="28"/>
        </w:rPr>
        <w:t>У</w:t>
      </w:r>
      <w:r w:rsidR="00175E97">
        <w:rPr>
          <w:rStyle w:val="FontStyle15"/>
          <w:b w:val="0"/>
          <w:iCs/>
          <w:sz w:val="28"/>
          <w:szCs w:val="28"/>
        </w:rPr>
        <w:t>читывая, что в принятом на 2020 год бюджете муниципального образования недостаточно средств на реализацию данных мероприятий, то</w:t>
      </w:r>
      <w:r>
        <w:rPr>
          <w:rStyle w:val="FontStyle15"/>
          <w:b w:val="0"/>
          <w:iCs/>
          <w:sz w:val="28"/>
          <w:szCs w:val="28"/>
        </w:rPr>
        <w:t xml:space="preserve"> должностными лицами Администрации поселения будет ужесточен контроль за содержанием домашних животных и птицы. </w:t>
      </w:r>
      <w:r w:rsidR="00E37E9D">
        <w:rPr>
          <w:rStyle w:val="FontStyle15"/>
          <w:b w:val="0"/>
          <w:iCs/>
          <w:sz w:val="28"/>
          <w:szCs w:val="28"/>
        </w:rPr>
        <w:t>К лицам, допустившим оставление животного без присмотра и без привязи в пределах населённого пункта, выгул животных в отсутствии поводка и намордника, выпас домашней птицы за пределами домовладений</w:t>
      </w:r>
      <w:r w:rsidR="00606507">
        <w:rPr>
          <w:rStyle w:val="FontStyle15"/>
          <w:b w:val="0"/>
          <w:iCs/>
          <w:sz w:val="28"/>
          <w:szCs w:val="28"/>
        </w:rPr>
        <w:t>,</w:t>
      </w:r>
      <w:r w:rsidR="00E37E9D">
        <w:rPr>
          <w:rStyle w:val="FontStyle15"/>
          <w:b w:val="0"/>
          <w:iCs/>
          <w:sz w:val="28"/>
          <w:szCs w:val="28"/>
        </w:rPr>
        <w:t xml:space="preserve"> будут применятся меры административного реагирования.</w:t>
      </w:r>
      <w:r w:rsidR="00606507">
        <w:rPr>
          <w:rStyle w:val="FontStyle15"/>
          <w:b w:val="0"/>
          <w:iCs/>
          <w:sz w:val="28"/>
          <w:szCs w:val="28"/>
        </w:rPr>
        <w:t xml:space="preserve"> Таким образом</w:t>
      </w:r>
      <w:r w:rsidR="0034522B">
        <w:rPr>
          <w:rStyle w:val="FontStyle15"/>
          <w:b w:val="0"/>
          <w:iCs/>
          <w:sz w:val="28"/>
          <w:szCs w:val="28"/>
        </w:rPr>
        <w:t xml:space="preserve">, рекомендую жителям поселения </w:t>
      </w:r>
      <w:r w:rsidR="00606507">
        <w:rPr>
          <w:rStyle w:val="FontStyle15"/>
          <w:b w:val="0"/>
          <w:iCs/>
          <w:sz w:val="28"/>
          <w:szCs w:val="28"/>
        </w:rPr>
        <w:t>неукоснительно соблюдать требования и запреты, в части касающейся содержания домашних животных и птицы, которые размещены в сети «Инте</w:t>
      </w:r>
      <w:r w:rsidR="001214DE">
        <w:rPr>
          <w:rStyle w:val="FontStyle15"/>
          <w:b w:val="0"/>
          <w:iCs/>
          <w:sz w:val="28"/>
          <w:szCs w:val="28"/>
        </w:rPr>
        <w:t>р</w:t>
      </w:r>
      <w:r w:rsidR="00606507">
        <w:rPr>
          <w:rStyle w:val="FontStyle15"/>
          <w:b w:val="0"/>
          <w:iCs/>
          <w:sz w:val="28"/>
          <w:szCs w:val="28"/>
        </w:rPr>
        <w:t>нет» на официальном сайте Администрации Новороговского сельского поселения (</w:t>
      </w:r>
      <w:r w:rsidR="005352CA">
        <w:rPr>
          <w:rStyle w:val="FontStyle15"/>
          <w:b w:val="0"/>
          <w:iCs/>
          <w:sz w:val="28"/>
          <w:szCs w:val="28"/>
        </w:rPr>
        <w:t>«</w:t>
      </w:r>
      <w:r w:rsidR="00606507">
        <w:rPr>
          <w:rStyle w:val="FontStyle15"/>
          <w:b w:val="0"/>
          <w:iCs/>
          <w:sz w:val="28"/>
          <w:szCs w:val="28"/>
        </w:rPr>
        <w:t>Приложение К</w:t>
      </w:r>
      <w:r w:rsidR="005352CA">
        <w:rPr>
          <w:rStyle w:val="FontStyle15"/>
          <w:b w:val="0"/>
          <w:iCs/>
          <w:sz w:val="28"/>
          <w:szCs w:val="28"/>
        </w:rPr>
        <w:t>»</w:t>
      </w:r>
      <w:r w:rsidR="00606507">
        <w:rPr>
          <w:rStyle w:val="FontStyle15"/>
          <w:b w:val="0"/>
          <w:iCs/>
          <w:sz w:val="28"/>
          <w:szCs w:val="28"/>
        </w:rPr>
        <w:t xml:space="preserve"> Правил </w:t>
      </w:r>
      <w:r w:rsidR="005352CA">
        <w:rPr>
          <w:rStyle w:val="FontStyle15"/>
          <w:b w:val="0"/>
          <w:iCs/>
          <w:sz w:val="28"/>
          <w:szCs w:val="28"/>
        </w:rPr>
        <w:t>благоустройства</w:t>
      </w:r>
      <w:r w:rsidR="00606507">
        <w:rPr>
          <w:rStyle w:val="FontStyle15"/>
          <w:b w:val="0"/>
          <w:iCs/>
          <w:sz w:val="28"/>
          <w:szCs w:val="28"/>
        </w:rPr>
        <w:t xml:space="preserve"> территории Новороговского сельского поселения</w:t>
      </w:r>
      <w:r w:rsidR="005352CA">
        <w:rPr>
          <w:rStyle w:val="FontStyle15"/>
          <w:b w:val="0"/>
          <w:iCs/>
          <w:sz w:val="28"/>
          <w:szCs w:val="28"/>
        </w:rPr>
        <w:t>, внесено Решение Собрания депутатов Новороговского сельского поселения от 30.12.2019 г. № 105 «О внесении изменений в решение Собрания депутатов Новороговского сельского поселения от 27.10.2017 г. « 42 «Об утверждении Правил благоустройства территории Новороговского сельского поселения»»). Т</w:t>
      </w:r>
      <w:r w:rsidR="00606507">
        <w:rPr>
          <w:rStyle w:val="FontStyle15"/>
          <w:b w:val="0"/>
          <w:iCs/>
          <w:sz w:val="28"/>
          <w:szCs w:val="28"/>
        </w:rPr>
        <w:t>акже Вы можете ознакомиться с ними в Администрации сельского поселения.</w:t>
      </w:r>
    </w:p>
    <w:p w:rsidR="00F742FC" w:rsidRDefault="00F742FC" w:rsidP="001214DE">
      <w:pPr>
        <w:spacing w:line="235" w:lineRule="auto"/>
        <w:ind w:firstLine="709"/>
        <w:jc w:val="both"/>
        <w:rPr>
          <w:rStyle w:val="FontStyle15"/>
          <w:b w:val="0"/>
          <w:i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F742FC" w:rsidRPr="00905891" w:rsidTr="0034522B">
        <w:tc>
          <w:tcPr>
            <w:tcW w:w="9571" w:type="dxa"/>
            <w:gridSpan w:val="2"/>
          </w:tcPr>
          <w:p w:rsidR="00F742FC" w:rsidRPr="005B2B22" w:rsidRDefault="00F742FC" w:rsidP="0034522B">
            <w:pPr>
              <w:pStyle w:val="Style2"/>
              <w:widowControl/>
              <w:spacing w:line="312" w:lineRule="exact"/>
              <w:ind w:firstLine="692"/>
              <w:contextualSpacing/>
              <w:jc w:val="center"/>
              <w:rPr>
                <w:color w:val="auto"/>
              </w:rPr>
            </w:pPr>
            <w:r w:rsidRPr="005B2B22">
              <w:rPr>
                <w:b/>
                <w:bCs/>
                <w:color w:val="auto"/>
              </w:rPr>
              <w:t xml:space="preserve">Количество лиц, привлечённых к административной ответственности за нарушение Правил </w:t>
            </w:r>
            <w:r>
              <w:rPr>
                <w:b/>
                <w:bCs/>
                <w:color w:val="auto"/>
              </w:rPr>
              <w:t>с</w:t>
            </w:r>
            <w:r>
              <w:rPr>
                <w:b/>
                <w:color w:val="auto"/>
              </w:rPr>
              <w:t>одержания домашних животных и птицы в</w:t>
            </w:r>
            <w:r w:rsidRPr="005B2B22">
              <w:rPr>
                <w:b/>
                <w:bCs/>
                <w:color w:val="auto"/>
              </w:rPr>
              <w:t xml:space="preserve"> Новороговско</w:t>
            </w:r>
            <w:r>
              <w:rPr>
                <w:b/>
                <w:bCs/>
                <w:color w:val="auto"/>
              </w:rPr>
              <w:t>м</w:t>
            </w:r>
            <w:r w:rsidRPr="005B2B22">
              <w:rPr>
                <w:b/>
                <w:bCs/>
                <w:color w:val="auto"/>
              </w:rPr>
              <w:t xml:space="preserve"> сельско</w:t>
            </w:r>
            <w:r>
              <w:rPr>
                <w:b/>
                <w:bCs/>
                <w:color w:val="auto"/>
              </w:rPr>
              <w:t>м</w:t>
            </w:r>
            <w:r w:rsidRPr="005B2B22">
              <w:rPr>
                <w:b/>
                <w:bCs/>
                <w:color w:val="auto"/>
              </w:rPr>
              <w:t xml:space="preserve"> поселени</w:t>
            </w:r>
            <w:r>
              <w:rPr>
                <w:b/>
                <w:bCs/>
                <w:color w:val="auto"/>
              </w:rPr>
              <w:t>и</w:t>
            </w:r>
            <w:r>
              <w:rPr>
                <w:b/>
                <w:color w:val="auto"/>
              </w:rPr>
              <w:t xml:space="preserve"> </w:t>
            </w:r>
            <w:r w:rsidRPr="005B2B22">
              <w:rPr>
                <w:color w:val="auto"/>
              </w:rPr>
              <w:t>(</w:t>
            </w:r>
            <w:r w:rsidRPr="005B2B22">
              <w:rPr>
                <w:rStyle w:val="FontStyle15"/>
                <w:color w:val="auto"/>
                <w:sz w:val="24"/>
                <w:szCs w:val="24"/>
              </w:rPr>
              <w:t xml:space="preserve">ст. </w:t>
            </w:r>
            <w:r>
              <w:rPr>
                <w:rStyle w:val="FontStyle15"/>
                <w:color w:val="auto"/>
                <w:sz w:val="24"/>
                <w:szCs w:val="24"/>
              </w:rPr>
              <w:t>4</w:t>
            </w:r>
            <w:r w:rsidRPr="005B2B22">
              <w:rPr>
                <w:rStyle w:val="FontStyle15"/>
                <w:color w:val="auto"/>
                <w:sz w:val="24"/>
                <w:szCs w:val="24"/>
              </w:rPr>
              <w:t>.1 Областного закона от 25.10.2002 г. № 273-ЗС «Об административных правонарушениях»).</w:t>
            </w:r>
          </w:p>
        </w:tc>
      </w:tr>
      <w:tr w:rsidR="00F742FC" w:rsidRPr="00742887" w:rsidTr="00F742FC">
        <w:tc>
          <w:tcPr>
            <w:tcW w:w="4644" w:type="dxa"/>
          </w:tcPr>
          <w:p w:rsidR="00F742FC" w:rsidRDefault="00F742FC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2018 г.</w:t>
            </w:r>
          </w:p>
        </w:tc>
        <w:tc>
          <w:tcPr>
            <w:tcW w:w="4927" w:type="dxa"/>
          </w:tcPr>
          <w:p w:rsidR="00F742FC" w:rsidRPr="00742887" w:rsidRDefault="00F742FC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2019 г.</w:t>
            </w:r>
          </w:p>
        </w:tc>
      </w:tr>
      <w:tr w:rsidR="00F742FC" w:rsidRPr="00742887" w:rsidTr="00F742FC">
        <w:tc>
          <w:tcPr>
            <w:tcW w:w="4644" w:type="dxa"/>
          </w:tcPr>
          <w:p w:rsidR="00F742FC" w:rsidRPr="001C0D71" w:rsidRDefault="00F742FC" w:rsidP="0034522B">
            <w:pPr>
              <w:pStyle w:val="a9"/>
              <w:jc w:val="center"/>
              <w:rPr>
                <w:color w:val="auto"/>
              </w:rPr>
            </w:pPr>
            <w:r w:rsidRPr="001C0D71">
              <w:rPr>
                <w:color w:val="auto"/>
              </w:rPr>
              <w:t>2</w:t>
            </w:r>
          </w:p>
        </w:tc>
        <w:tc>
          <w:tcPr>
            <w:tcW w:w="4927" w:type="dxa"/>
          </w:tcPr>
          <w:p w:rsidR="00F742FC" w:rsidRPr="00742887" w:rsidRDefault="00F742FC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</w:tbl>
    <w:p w:rsidR="00624CE0" w:rsidRDefault="00624CE0">
      <w:pPr>
        <w:ind w:firstLine="720"/>
        <w:jc w:val="both"/>
        <w:rPr>
          <w:sz w:val="28"/>
          <w:szCs w:val="28"/>
        </w:rPr>
      </w:pPr>
    </w:p>
    <w:p w:rsidR="00624CE0" w:rsidRDefault="0034522B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Уважаемые станичники, напоминаю Вам, что выброс мусора в места, не отведённые для этих целей, является нарушением Правил благоустройства</w:t>
      </w:r>
      <w:r w:rsidR="001214DE">
        <w:rPr>
          <w:rStyle w:val="FontStyle15"/>
          <w:b w:val="0"/>
          <w:sz w:val="28"/>
          <w:szCs w:val="28"/>
        </w:rPr>
        <w:t xml:space="preserve"> территории</w:t>
      </w:r>
      <w:r>
        <w:rPr>
          <w:rStyle w:val="FontStyle15"/>
          <w:b w:val="0"/>
          <w:sz w:val="28"/>
          <w:szCs w:val="28"/>
        </w:rPr>
        <w:t xml:space="preserve"> Новороговского сельского поселения, а также нарушением законодательства о санитарном благополучии населения, об охране окружающей среды. На территории нашего поселения отсутствуют специализированные полигоны для сбора мусора. </w:t>
      </w:r>
    </w:p>
    <w:p w:rsidR="00624CE0" w:rsidRPr="000C5447" w:rsidRDefault="001214DE" w:rsidP="000C5447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bCs w:val="0"/>
          <w:sz w:val="24"/>
          <w:szCs w:val="24"/>
        </w:rPr>
      </w:pPr>
      <w:r>
        <w:rPr>
          <w:rStyle w:val="FontStyle15"/>
          <w:b w:val="0"/>
          <w:sz w:val="28"/>
          <w:szCs w:val="28"/>
        </w:rPr>
        <w:t>Несмотря на то, что с 01.01.2019 г. на территории Новороговского сельского поселения работу по обращению с твёрдыми коммунальными отходами совершает региональный оператор — ООО «</w:t>
      </w:r>
      <w:proofErr w:type="spellStart"/>
      <w:r>
        <w:rPr>
          <w:rStyle w:val="FontStyle15"/>
          <w:b w:val="0"/>
          <w:sz w:val="28"/>
          <w:szCs w:val="28"/>
        </w:rPr>
        <w:t>ЭкоЦентр</w:t>
      </w:r>
      <w:proofErr w:type="spellEnd"/>
      <w:r>
        <w:rPr>
          <w:rStyle w:val="FontStyle15"/>
          <w:b w:val="0"/>
          <w:sz w:val="28"/>
          <w:szCs w:val="28"/>
        </w:rPr>
        <w:t xml:space="preserve">», который регулярно осуществляет сбор и вывоз твёрдых коммунальных отходов от домовладении, где Вы проживаете, однако, </w:t>
      </w:r>
      <w:r>
        <w:rPr>
          <w:rStyle w:val="FontStyle15"/>
          <w:b w:val="0"/>
          <w:color w:val="111111"/>
          <w:sz w:val="28"/>
          <w:szCs w:val="28"/>
        </w:rPr>
        <w:t xml:space="preserve">ситуация в </w:t>
      </w:r>
      <w:r w:rsidR="000C5447">
        <w:rPr>
          <w:rStyle w:val="FontStyle15"/>
          <w:b w:val="0"/>
          <w:color w:val="111111"/>
          <w:sz w:val="28"/>
          <w:szCs w:val="28"/>
        </w:rPr>
        <w:t xml:space="preserve">2019 г. в </w:t>
      </w:r>
      <w:r>
        <w:rPr>
          <w:rStyle w:val="FontStyle15"/>
          <w:b w:val="0"/>
          <w:color w:val="111111"/>
          <w:sz w:val="28"/>
          <w:szCs w:val="28"/>
        </w:rPr>
        <w:t>Новороговском сельском поселении по наличию несанкционированных мест, куда станичники вывозят ТКО, образовавшиеся в результате их жизнедеятельности не ста</w:t>
      </w:r>
      <w:r w:rsidR="000C5447">
        <w:rPr>
          <w:rStyle w:val="FontStyle15"/>
          <w:b w:val="0"/>
          <w:color w:val="111111"/>
          <w:sz w:val="28"/>
          <w:szCs w:val="28"/>
        </w:rPr>
        <w:t>ла</w:t>
      </w:r>
      <w:r>
        <w:rPr>
          <w:rStyle w:val="FontStyle15"/>
          <w:b w:val="0"/>
          <w:color w:val="111111"/>
          <w:sz w:val="28"/>
          <w:szCs w:val="28"/>
        </w:rPr>
        <w:t xml:space="preserve"> лучше. Обращаю внимание лиц, допускающих вывоз мусора в неустановленные для этих целей места, что поскольку оказание услуги по обращению с твёрдыми коммунальными отходами осуществляется региональным оператором в рамках </w:t>
      </w:r>
      <w:r>
        <w:rPr>
          <w:rStyle w:val="FontStyle15"/>
          <w:b w:val="0"/>
          <w:color w:val="000000"/>
          <w:sz w:val="28"/>
          <w:szCs w:val="28"/>
        </w:rPr>
        <w:t>публичного договора, то оплата за данную услугу будет взиматься независимо от того, выставили ли вы мусор возле своего домовладения, для его последующего сбора и вывоза региональным оператором, либо допустили вывоз мусора на ближайший пустырь или лесополосу.</w:t>
      </w:r>
    </w:p>
    <w:p w:rsidR="00624CE0" w:rsidRDefault="0034522B">
      <w:pPr>
        <w:pStyle w:val="Style2"/>
        <w:widowControl/>
        <w:spacing w:line="312" w:lineRule="exact"/>
        <w:ind w:firstLine="692"/>
        <w:contextualSpacing/>
        <w:jc w:val="both"/>
        <w:rPr>
          <w:rStyle w:val="FontStyle15"/>
          <w:b w:val="0"/>
          <w:color w:val="111111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Обращаю Ваше внимание, что лица, допустившие нарушение Правил благоустройства </w:t>
      </w:r>
      <w:r w:rsidR="000C5447">
        <w:rPr>
          <w:rStyle w:val="FontStyle15"/>
          <w:b w:val="0"/>
          <w:sz w:val="28"/>
          <w:szCs w:val="28"/>
        </w:rPr>
        <w:t xml:space="preserve">территории </w:t>
      </w:r>
      <w:r>
        <w:rPr>
          <w:rStyle w:val="FontStyle15"/>
          <w:b w:val="0"/>
          <w:sz w:val="28"/>
          <w:szCs w:val="28"/>
        </w:rPr>
        <w:t xml:space="preserve">Новороговского </w:t>
      </w:r>
      <w:r w:rsidR="000C5447">
        <w:rPr>
          <w:rStyle w:val="FontStyle15"/>
          <w:b w:val="0"/>
          <w:sz w:val="28"/>
          <w:szCs w:val="28"/>
        </w:rPr>
        <w:t xml:space="preserve">сельского поселения, </w:t>
      </w:r>
      <w:r>
        <w:rPr>
          <w:rStyle w:val="FontStyle15"/>
          <w:b w:val="0"/>
          <w:iCs/>
          <w:sz w:val="28"/>
          <w:szCs w:val="28"/>
        </w:rPr>
        <w:t xml:space="preserve">подлежат </w:t>
      </w:r>
      <w:r>
        <w:rPr>
          <w:rStyle w:val="FontStyle15"/>
          <w:b w:val="0"/>
          <w:sz w:val="28"/>
          <w:szCs w:val="28"/>
        </w:rPr>
        <w:t>привлечению к административной ответственности в соответствии с Областным законом от 25.10.2002 г. № 273-ЗС «Об административных правонарушениях» и подвергаются административному наказанию в виде административного штрафа.</w:t>
      </w:r>
      <w:r>
        <w:rPr>
          <w:rStyle w:val="FontStyle15"/>
          <w:b w:val="0"/>
          <w:color w:val="FF0000"/>
          <w:sz w:val="28"/>
          <w:szCs w:val="28"/>
        </w:rPr>
        <w:t xml:space="preserve"> </w:t>
      </w:r>
      <w:r>
        <w:rPr>
          <w:rStyle w:val="FontStyle15"/>
          <w:b w:val="0"/>
          <w:color w:val="111111"/>
          <w:sz w:val="28"/>
          <w:szCs w:val="28"/>
        </w:rPr>
        <w:t>Так, в 201</w:t>
      </w:r>
      <w:r w:rsidR="000C5447">
        <w:rPr>
          <w:rStyle w:val="FontStyle15"/>
          <w:b w:val="0"/>
          <w:color w:val="111111"/>
          <w:sz w:val="28"/>
          <w:szCs w:val="28"/>
        </w:rPr>
        <w:t>9</w:t>
      </w:r>
      <w:r>
        <w:rPr>
          <w:rStyle w:val="FontStyle15"/>
          <w:b w:val="0"/>
          <w:color w:val="111111"/>
          <w:sz w:val="28"/>
          <w:szCs w:val="28"/>
        </w:rPr>
        <w:t xml:space="preserve"> году специалист</w:t>
      </w:r>
      <w:r w:rsidR="000C5447">
        <w:rPr>
          <w:rStyle w:val="FontStyle15"/>
          <w:b w:val="0"/>
          <w:color w:val="111111"/>
          <w:sz w:val="28"/>
          <w:szCs w:val="28"/>
        </w:rPr>
        <w:t>ами</w:t>
      </w:r>
      <w:r>
        <w:rPr>
          <w:rStyle w:val="FontStyle15"/>
          <w:b w:val="0"/>
          <w:color w:val="111111"/>
          <w:sz w:val="28"/>
          <w:szCs w:val="28"/>
        </w:rPr>
        <w:t xml:space="preserve"> администрации Новороговского сельского поселения за нарушение вышеуказанных Правил было возбуждено </w:t>
      </w:r>
      <w:r w:rsidR="000C5447">
        <w:rPr>
          <w:rStyle w:val="FontStyle15"/>
          <w:b w:val="0"/>
          <w:color w:val="000000"/>
          <w:sz w:val="28"/>
          <w:szCs w:val="28"/>
        </w:rPr>
        <w:t>8</w:t>
      </w:r>
      <w:r>
        <w:rPr>
          <w:rStyle w:val="FontStyle15"/>
          <w:b w:val="0"/>
          <w:color w:val="000000"/>
          <w:sz w:val="28"/>
          <w:szCs w:val="28"/>
        </w:rPr>
        <w:t xml:space="preserve"> дел</w:t>
      </w:r>
      <w:r>
        <w:rPr>
          <w:rStyle w:val="FontStyle15"/>
          <w:b w:val="0"/>
          <w:color w:val="FF0000"/>
          <w:sz w:val="28"/>
          <w:szCs w:val="28"/>
        </w:rPr>
        <w:t xml:space="preserve"> </w:t>
      </w:r>
      <w:r>
        <w:rPr>
          <w:rStyle w:val="FontStyle15"/>
          <w:b w:val="0"/>
          <w:color w:val="111111"/>
          <w:sz w:val="28"/>
          <w:szCs w:val="28"/>
        </w:rPr>
        <w:t>об административных правонарушениях по ч. 1 ст. 5.1</w:t>
      </w:r>
      <w:r w:rsidR="000C5447">
        <w:rPr>
          <w:rStyle w:val="FontStyle15"/>
          <w:b w:val="0"/>
          <w:color w:val="111111"/>
          <w:sz w:val="28"/>
          <w:szCs w:val="28"/>
        </w:rPr>
        <w:t xml:space="preserve"> </w:t>
      </w:r>
      <w:r>
        <w:rPr>
          <w:rStyle w:val="FontStyle15"/>
          <w:b w:val="0"/>
          <w:color w:val="111111"/>
          <w:sz w:val="28"/>
          <w:szCs w:val="28"/>
        </w:rPr>
        <w:t>Областного закона от 25.10.2002 г. № 273-ЗС «Об административных правонарушениях».</w:t>
      </w:r>
    </w:p>
    <w:p w:rsidR="000C5447" w:rsidRDefault="000C5447">
      <w:pPr>
        <w:pStyle w:val="Style2"/>
        <w:widowControl/>
        <w:spacing w:line="312" w:lineRule="exact"/>
        <w:ind w:firstLine="692"/>
        <w:contextualSpacing/>
        <w:jc w:val="both"/>
        <w:rPr>
          <w:rStyle w:val="FontStyle15"/>
          <w:b w:val="0"/>
          <w:color w:val="111111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447" w:rsidRPr="00905891" w:rsidTr="0034522B">
        <w:tc>
          <w:tcPr>
            <w:tcW w:w="9571" w:type="dxa"/>
            <w:gridSpan w:val="3"/>
          </w:tcPr>
          <w:p w:rsidR="000C5447" w:rsidRPr="005B2B22" w:rsidRDefault="000C5447" w:rsidP="005B2B22">
            <w:pPr>
              <w:pStyle w:val="Style2"/>
              <w:widowControl/>
              <w:spacing w:line="312" w:lineRule="exact"/>
              <w:ind w:firstLine="692"/>
              <w:contextualSpacing/>
              <w:jc w:val="center"/>
              <w:rPr>
                <w:color w:val="auto"/>
              </w:rPr>
            </w:pPr>
            <w:r w:rsidRPr="005B2B22">
              <w:rPr>
                <w:b/>
                <w:bCs/>
                <w:color w:val="auto"/>
              </w:rPr>
              <w:t>Количество лиц, привлечённых к административной ответственности за нарушение Правил благоустройства территории Новороговского сельского поселения</w:t>
            </w:r>
            <w:r w:rsidRPr="005B2B22">
              <w:rPr>
                <w:color w:val="auto"/>
              </w:rPr>
              <w:t xml:space="preserve"> </w:t>
            </w:r>
            <w:r w:rsidR="005B2B22" w:rsidRPr="005B2B22">
              <w:rPr>
                <w:color w:val="auto"/>
              </w:rPr>
              <w:t>(</w:t>
            </w:r>
            <w:r w:rsidR="005B2B22" w:rsidRPr="005B2B22">
              <w:rPr>
                <w:rStyle w:val="FontStyle15"/>
                <w:color w:val="auto"/>
                <w:sz w:val="24"/>
                <w:szCs w:val="24"/>
              </w:rPr>
              <w:t>ст. 5.1 Областного закона от 25.10.2002 г. № 273-ЗС «Об административных правонарушениях»).</w:t>
            </w:r>
          </w:p>
        </w:tc>
      </w:tr>
      <w:tr w:rsidR="000C5447" w:rsidRPr="00742887" w:rsidTr="0034522B">
        <w:tc>
          <w:tcPr>
            <w:tcW w:w="3190" w:type="dxa"/>
          </w:tcPr>
          <w:p w:rsidR="000C5447" w:rsidRDefault="000C5447" w:rsidP="0034522B">
            <w:pPr>
              <w:pStyle w:val="a9"/>
              <w:jc w:val="both"/>
              <w:rPr>
                <w:color w:val="auto"/>
              </w:rPr>
            </w:pPr>
          </w:p>
        </w:tc>
        <w:tc>
          <w:tcPr>
            <w:tcW w:w="3190" w:type="dxa"/>
          </w:tcPr>
          <w:p w:rsidR="000C5447" w:rsidRDefault="000C5447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2018 г.</w:t>
            </w:r>
          </w:p>
        </w:tc>
        <w:tc>
          <w:tcPr>
            <w:tcW w:w="3191" w:type="dxa"/>
          </w:tcPr>
          <w:p w:rsidR="000C5447" w:rsidRPr="00742887" w:rsidRDefault="000C5447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2019 г.</w:t>
            </w:r>
          </w:p>
        </w:tc>
      </w:tr>
      <w:tr w:rsidR="000C5447" w:rsidRPr="00742887" w:rsidTr="0034522B">
        <w:tc>
          <w:tcPr>
            <w:tcW w:w="3190" w:type="dxa"/>
          </w:tcPr>
          <w:p w:rsidR="000C5447" w:rsidRDefault="005B2B22" w:rsidP="0034522B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Вывоз и выгрузка мусора </w:t>
            </w:r>
          </w:p>
        </w:tc>
        <w:tc>
          <w:tcPr>
            <w:tcW w:w="3190" w:type="dxa"/>
          </w:tcPr>
          <w:p w:rsidR="000C5447" w:rsidRPr="001C0D71" w:rsidRDefault="001C0D71" w:rsidP="0034522B">
            <w:pPr>
              <w:pStyle w:val="a9"/>
              <w:jc w:val="center"/>
              <w:rPr>
                <w:color w:val="auto"/>
              </w:rPr>
            </w:pPr>
            <w:r w:rsidRPr="001C0D71">
              <w:rPr>
                <w:color w:val="auto"/>
              </w:rPr>
              <w:t>2</w:t>
            </w:r>
          </w:p>
        </w:tc>
        <w:tc>
          <w:tcPr>
            <w:tcW w:w="3191" w:type="dxa"/>
          </w:tcPr>
          <w:p w:rsidR="000C5447" w:rsidRPr="00742887" w:rsidRDefault="005B2B22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0C5447" w:rsidRPr="00742887" w:rsidTr="0034522B">
        <w:tc>
          <w:tcPr>
            <w:tcW w:w="3190" w:type="dxa"/>
          </w:tcPr>
          <w:p w:rsidR="000C5447" w:rsidRPr="00742887" w:rsidRDefault="005B2B22" w:rsidP="0034522B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Не обеспечение уборки земельного участка (территории)</w:t>
            </w:r>
          </w:p>
        </w:tc>
        <w:tc>
          <w:tcPr>
            <w:tcW w:w="3190" w:type="dxa"/>
          </w:tcPr>
          <w:p w:rsidR="000C5447" w:rsidRPr="001C0D71" w:rsidRDefault="001C0D71" w:rsidP="0034522B">
            <w:pPr>
              <w:pStyle w:val="a9"/>
              <w:jc w:val="center"/>
              <w:rPr>
                <w:color w:val="auto"/>
              </w:rPr>
            </w:pPr>
            <w:r w:rsidRPr="001C0D71">
              <w:rPr>
                <w:color w:val="auto"/>
              </w:rPr>
              <w:t>4</w:t>
            </w:r>
          </w:p>
        </w:tc>
        <w:tc>
          <w:tcPr>
            <w:tcW w:w="3191" w:type="dxa"/>
          </w:tcPr>
          <w:p w:rsidR="000C5447" w:rsidRPr="00742887" w:rsidRDefault="005B2B22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0C5447" w:rsidRPr="00742887" w:rsidTr="0034522B">
        <w:tc>
          <w:tcPr>
            <w:tcW w:w="3190" w:type="dxa"/>
          </w:tcPr>
          <w:p w:rsidR="000C5447" w:rsidRDefault="005B2B22" w:rsidP="0034522B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Не заключение договоров на оказание услуг по обращению с ТКО с региональным оператором по обращению с отходами</w:t>
            </w:r>
          </w:p>
        </w:tc>
        <w:tc>
          <w:tcPr>
            <w:tcW w:w="3190" w:type="dxa"/>
          </w:tcPr>
          <w:p w:rsidR="000C5447" w:rsidRPr="005B2B22" w:rsidRDefault="005B2B22" w:rsidP="0034522B">
            <w:pPr>
              <w:pStyle w:val="a9"/>
              <w:jc w:val="center"/>
              <w:rPr>
                <w:color w:val="auto"/>
              </w:rPr>
            </w:pPr>
            <w:r w:rsidRPr="005B2B22">
              <w:rPr>
                <w:color w:val="auto"/>
              </w:rPr>
              <w:t>0</w:t>
            </w:r>
          </w:p>
        </w:tc>
        <w:tc>
          <w:tcPr>
            <w:tcW w:w="3191" w:type="dxa"/>
          </w:tcPr>
          <w:p w:rsidR="000C5447" w:rsidRPr="00742887" w:rsidRDefault="005B2B22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0C5447" w:rsidRPr="00742887" w:rsidTr="0034522B">
        <w:tc>
          <w:tcPr>
            <w:tcW w:w="3190" w:type="dxa"/>
          </w:tcPr>
          <w:p w:rsidR="000C5447" w:rsidRPr="00742887" w:rsidRDefault="000C5447" w:rsidP="0034522B">
            <w:pPr>
              <w:pStyle w:val="a9"/>
              <w:jc w:val="both"/>
              <w:rPr>
                <w:b/>
                <w:bCs/>
                <w:color w:val="auto"/>
              </w:rPr>
            </w:pPr>
            <w:r w:rsidRPr="00742887">
              <w:rPr>
                <w:b/>
                <w:bCs/>
                <w:color w:val="auto"/>
              </w:rPr>
              <w:t>ИТОГО</w:t>
            </w:r>
            <w:r>
              <w:rPr>
                <w:b/>
                <w:bCs/>
                <w:color w:val="auto"/>
              </w:rPr>
              <w:t>:</w:t>
            </w:r>
          </w:p>
        </w:tc>
        <w:tc>
          <w:tcPr>
            <w:tcW w:w="3190" w:type="dxa"/>
          </w:tcPr>
          <w:p w:rsidR="000C5447" w:rsidRPr="001C0D71" w:rsidRDefault="00920AA0" w:rsidP="0034522B">
            <w:pPr>
              <w:pStyle w:val="a9"/>
              <w:jc w:val="center"/>
              <w:rPr>
                <w:b/>
                <w:bCs/>
                <w:color w:val="auto"/>
              </w:rPr>
            </w:pPr>
            <w:r w:rsidRPr="001C0D71">
              <w:rPr>
                <w:b/>
                <w:bCs/>
                <w:color w:val="auto"/>
              </w:rPr>
              <w:t>6</w:t>
            </w:r>
          </w:p>
        </w:tc>
        <w:tc>
          <w:tcPr>
            <w:tcW w:w="3191" w:type="dxa"/>
          </w:tcPr>
          <w:p w:rsidR="000C5447" w:rsidRPr="00742887" w:rsidRDefault="005B2B22" w:rsidP="0034522B">
            <w:pPr>
              <w:pStyle w:val="a9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8</w:t>
            </w:r>
          </w:p>
        </w:tc>
      </w:tr>
    </w:tbl>
    <w:p w:rsidR="00624CE0" w:rsidRPr="004647D8" w:rsidRDefault="00624CE0" w:rsidP="001C0D71">
      <w:pPr>
        <w:pStyle w:val="a9"/>
        <w:spacing w:beforeAutospacing="0" w:afterAutospacing="0"/>
        <w:contextualSpacing/>
        <w:jc w:val="both"/>
        <w:rPr>
          <w:rStyle w:val="FontStyle15"/>
          <w:b w:val="0"/>
          <w:color w:val="auto"/>
          <w:sz w:val="28"/>
          <w:szCs w:val="28"/>
        </w:rPr>
      </w:pPr>
    </w:p>
    <w:p w:rsidR="004C0231" w:rsidRPr="004647D8" w:rsidRDefault="0034522B" w:rsidP="004647D8">
      <w:pPr>
        <w:pStyle w:val="a9"/>
        <w:spacing w:beforeAutospacing="0" w:afterAutospacing="0"/>
        <w:ind w:firstLine="692"/>
        <w:contextualSpacing/>
        <w:jc w:val="both"/>
        <w:rPr>
          <w:rStyle w:val="FontStyle15"/>
          <w:b w:val="0"/>
          <w:color w:val="auto"/>
          <w:sz w:val="28"/>
          <w:szCs w:val="28"/>
        </w:rPr>
      </w:pPr>
      <w:r w:rsidRPr="004647D8">
        <w:rPr>
          <w:rStyle w:val="FontStyle15"/>
          <w:b w:val="0"/>
          <w:color w:val="auto"/>
          <w:sz w:val="28"/>
          <w:szCs w:val="28"/>
        </w:rPr>
        <w:t xml:space="preserve">Мы постоянно говорим о пожарной безопасности. </w:t>
      </w:r>
      <w:r w:rsidR="00F742FC" w:rsidRPr="004647D8">
        <w:rPr>
          <w:rStyle w:val="FontStyle15"/>
          <w:b w:val="0"/>
          <w:color w:val="auto"/>
          <w:sz w:val="28"/>
          <w:szCs w:val="28"/>
        </w:rPr>
        <w:t xml:space="preserve">Если сравнивать периоды начиная с 2017 года и до конца 2019 года, то очевидно, что ситуация с пожарами в поселении улучшилась. </w:t>
      </w:r>
      <w:r w:rsidRPr="004647D8">
        <w:rPr>
          <w:rStyle w:val="FontStyle15"/>
          <w:b w:val="0"/>
          <w:color w:val="auto"/>
          <w:sz w:val="28"/>
          <w:szCs w:val="28"/>
        </w:rPr>
        <w:t xml:space="preserve">В истёкшем периоде на территории Новороговского сельского поселения </w:t>
      </w:r>
      <w:r w:rsidR="00F742FC" w:rsidRPr="00513027">
        <w:rPr>
          <w:rStyle w:val="FontStyle15"/>
          <w:b w:val="0"/>
          <w:color w:val="FF0000"/>
          <w:sz w:val="28"/>
          <w:szCs w:val="28"/>
        </w:rPr>
        <w:t>не было зарегистрировано</w:t>
      </w:r>
      <w:r w:rsidRPr="00513027">
        <w:rPr>
          <w:rStyle w:val="FontStyle15"/>
          <w:b w:val="0"/>
          <w:color w:val="FF0000"/>
          <w:sz w:val="28"/>
          <w:szCs w:val="28"/>
        </w:rPr>
        <w:t xml:space="preserve"> </w:t>
      </w:r>
      <w:r w:rsidR="00F742FC" w:rsidRPr="00513027">
        <w:rPr>
          <w:rStyle w:val="FontStyle15"/>
          <w:b w:val="0"/>
          <w:color w:val="FF0000"/>
          <w:sz w:val="28"/>
          <w:szCs w:val="28"/>
        </w:rPr>
        <w:t>возгораний жилого сектора</w:t>
      </w:r>
      <w:r w:rsidR="00F742FC" w:rsidRPr="004647D8">
        <w:rPr>
          <w:rStyle w:val="FontStyle15"/>
          <w:b w:val="0"/>
          <w:color w:val="auto"/>
          <w:sz w:val="28"/>
          <w:szCs w:val="28"/>
        </w:rPr>
        <w:t>, а также возгорани</w:t>
      </w:r>
      <w:r w:rsidR="004647D8" w:rsidRPr="004647D8">
        <w:rPr>
          <w:rStyle w:val="FontStyle15"/>
          <w:b w:val="0"/>
          <w:color w:val="auto"/>
          <w:sz w:val="28"/>
          <w:szCs w:val="28"/>
        </w:rPr>
        <w:t>й</w:t>
      </w:r>
      <w:r w:rsidR="00F742FC" w:rsidRPr="004647D8">
        <w:rPr>
          <w:rStyle w:val="FontStyle15"/>
          <w:b w:val="0"/>
          <w:color w:val="auto"/>
          <w:sz w:val="28"/>
          <w:szCs w:val="28"/>
        </w:rPr>
        <w:t xml:space="preserve"> лесополос. При этом,</w:t>
      </w:r>
      <w:r w:rsidR="004C0231" w:rsidRPr="004647D8">
        <w:rPr>
          <w:rStyle w:val="FontStyle15"/>
          <w:b w:val="0"/>
          <w:color w:val="auto"/>
          <w:sz w:val="28"/>
          <w:szCs w:val="28"/>
        </w:rPr>
        <w:t xml:space="preserve"> имели место возгорания камыша</w:t>
      </w:r>
      <w:r w:rsidRPr="004647D8">
        <w:rPr>
          <w:rStyle w:val="FontStyle15"/>
          <w:b w:val="0"/>
          <w:color w:val="auto"/>
          <w:sz w:val="28"/>
          <w:szCs w:val="28"/>
        </w:rPr>
        <w:t xml:space="preserve">, </w:t>
      </w:r>
      <w:r w:rsidR="004C0231" w:rsidRPr="004647D8">
        <w:rPr>
          <w:rStyle w:val="FontStyle15"/>
          <w:b w:val="0"/>
          <w:color w:val="auto"/>
          <w:sz w:val="28"/>
          <w:szCs w:val="28"/>
        </w:rPr>
        <w:t xml:space="preserve">которые в некоторых случаях повлекли за собой </w:t>
      </w:r>
      <w:r w:rsidRPr="004647D8">
        <w:rPr>
          <w:rStyle w:val="FontStyle15"/>
          <w:b w:val="0"/>
          <w:color w:val="auto"/>
          <w:sz w:val="28"/>
          <w:szCs w:val="28"/>
        </w:rPr>
        <w:t>ландшафтны</w:t>
      </w:r>
      <w:r w:rsidR="004C0231" w:rsidRPr="004647D8">
        <w:rPr>
          <w:rStyle w:val="FontStyle15"/>
          <w:b w:val="0"/>
          <w:color w:val="auto"/>
          <w:sz w:val="28"/>
          <w:szCs w:val="28"/>
        </w:rPr>
        <w:t xml:space="preserve">е </w:t>
      </w:r>
      <w:r w:rsidRPr="004647D8">
        <w:rPr>
          <w:rStyle w:val="FontStyle15"/>
          <w:b w:val="0"/>
          <w:color w:val="auto"/>
          <w:sz w:val="28"/>
          <w:szCs w:val="28"/>
        </w:rPr>
        <w:t>пожар</w:t>
      </w:r>
      <w:r w:rsidR="004C0231" w:rsidRPr="004647D8">
        <w:rPr>
          <w:rStyle w:val="FontStyle15"/>
          <w:b w:val="0"/>
          <w:color w:val="auto"/>
          <w:sz w:val="28"/>
          <w:szCs w:val="28"/>
        </w:rPr>
        <w:t>ы.</w:t>
      </w:r>
    </w:p>
    <w:p w:rsidR="00624CE0" w:rsidRDefault="004C0231" w:rsidP="00A2190C">
      <w:pPr>
        <w:pStyle w:val="a9"/>
        <w:spacing w:beforeAutospacing="0" w:afterAutospacing="0"/>
        <w:ind w:firstLine="692"/>
        <w:contextualSpacing/>
        <w:jc w:val="both"/>
        <w:rPr>
          <w:rStyle w:val="FontStyle15"/>
          <w:b w:val="0"/>
          <w:color w:val="000000"/>
          <w:sz w:val="28"/>
          <w:szCs w:val="28"/>
        </w:rPr>
      </w:pPr>
      <w:r w:rsidRPr="004647D8">
        <w:rPr>
          <w:rStyle w:val="FontStyle15"/>
          <w:b w:val="0"/>
          <w:color w:val="auto"/>
          <w:sz w:val="28"/>
          <w:szCs w:val="28"/>
        </w:rPr>
        <w:t xml:space="preserve">Кроме того, в 2019 г. были выявлены случаи сжигания сельхозтоваропроизводителями пожнивных остаток, а также сжигание </w:t>
      </w:r>
      <w:r w:rsidR="00A2190C" w:rsidRPr="004647D8">
        <w:rPr>
          <w:rStyle w:val="FontStyle15"/>
          <w:b w:val="0"/>
          <w:color w:val="auto"/>
          <w:sz w:val="28"/>
          <w:szCs w:val="28"/>
        </w:rPr>
        <w:t xml:space="preserve">жителями станицы на территориях их домовладений </w:t>
      </w:r>
      <w:r w:rsidRPr="004647D8">
        <w:rPr>
          <w:rStyle w:val="FontStyle15"/>
          <w:b w:val="0"/>
          <w:color w:val="auto"/>
          <w:sz w:val="28"/>
          <w:szCs w:val="28"/>
        </w:rPr>
        <w:t>в пожароопасный период сухой растительности (мусора), обрезков деревьев</w:t>
      </w:r>
      <w:r w:rsidR="00A2190C" w:rsidRPr="004647D8">
        <w:rPr>
          <w:rStyle w:val="FontStyle15"/>
          <w:b w:val="0"/>
          <w:color w:val="auto"/>
          <w:sz w:val="28"/>
          <w:szCs w:val="28"/>
        </w:rPr>
        <w:t>, за что к</w:t>
      </w:r>
      <w:r w:rsidR="0034522B">
        <w:rPr>
          <w:rStyle w:val="FontStyle15"/>
          <w:b w:val="0"/>
          <w:color w:val="000000"/>
          <w:sz w:val="28"/>
          <w:szCs w:val="28"/>
        </w:rPr>
        <w:t xml:space="preserve"> виновникам указанных возгораний муниципальными служащими в рамках должностных полномочий были приняты меры административного реагирования и составлен</w:t>
      </w:r>
      <w:r w:rsidR="00A2190C">
        <w:rPr>
          <w:rStyle w:val="FontStyle15"/>
          <w:b w:val="0"/>
          <w:color w:val="000000"/>
          <w:sz w:val="28"/>
          <w:szCs w:val="28"/>
        </w:rPr>
        <w:t>ы</w:t>
      </w:r>
      <w:r w:rsidR="0034522B">
        <w:rPr>
          <w:rStyle w:val="FontStyle15"/>
          <w:b w:val="0"/>
          <w:color w:val="000000"/>
          <w:sz w:val="28"/>
          <w:szCs w:val="28"/>
        </w:rPr>
        <w:t xml:space="preserve">  протокол</w:t>
      </w:r>
      <w:r w:rsidR="00A2190C">
        <w:rPr>
          <w:rStyle w:val="FontStyle15"/>
          <w:b w:val="0"/>
          <w:color w:val="000000"/>
          <w:sz w:val="28"/>
          <w:szCs w:val="28"/>
        </w:rPr>
        <w:t>ы</w:t>
      </w:r>
      <w:r w:rsidR="0034522B">
        <w:rPr>
          <w:rStyle w:val="FontStyle15"/>
          <w:b w:val="0"/>
          <w:color w:val="000000"/>
          <w:sz w:val="28"/>
          <w:szCs w:val="28"/>
        </w:rPr>
        <w:t xml:space="preserve"> об административных правонарушениях по ст. 4.5 Областного закона от 25.10.2002 г. № 273-ЗС «Об административных правонарушениях»</w:t>
      </w:r>
    </w:p>
    <w:p w:rsidR="00A2190C" w:rsidRDefault="00A2190C" w:rsidP="00A2190C">
      <w:pPr>
        <w:pStyle w:val="a9"/>
        <w:spacing w:beforeAutospacing="0" w:afterAutospacing="0"/>
        <w:ind w:firstLine="692"/>
        <w:contextualSpacing/>
        <w:jc w:val="both"/>
        <w:rPr>
          <w:rStyle w:val="FontStyle15"/>
          <w:b w:val="0"/>
          <w:color w:val="00000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2E136D" w:rsidRPr="00905891" w:rsidTr="0034522B">
        <w:tc>
          <w:tcPr>
            <w:tcW w:w="9571" w:type="dxa"/>
            <w:gridSpan w:val="2"/>
          </w:tcPr>
          <w:p w:rsidR="002E136D" w:rsidRPr="002E136D" w:rsidRDefault="002E136D" w:rsidP="002E136D">
            <w:pPr>
              <w:widowControl/>
              <w:ind w:firstLine="540"/>
              <w:jc w:val="center"/>
              <w:rPr>
                <w:color w:val="auto"/>
                <w:sz w:val="21"/>
                <w:szCs w:val="21"/>
              </w:rPr>
            </w:pPr>
            <w:r w:rsidRPr="002E136D">
              <w:rPr>
                <w:b/>
                <w:bCs/>
                <w:color w:val="auto"/>
              </w:rPr>
              <w:t>Количество лиц, привлечённых к административной ответственности за нарушение порядка действий по предотвращению выжигания сухой растительности</w:t>
            </w:r>
            <w:r w:rsidRPr="002E136D">
              <w:rPr>
                <w:color w:val="auto"/>
              </w:rPr>
              <w:t xml:space="preserve"> (</w:t>
            </w:r>
            <w:r w:rsidRPr="002E136D">
              <w:rPr>
                <w:rStyle w:val="FontStyle15"/>
                <w:color w:val="auto"/>
                <w:sz w:val="24"/>
                <w:szCs w:val="24"/>
              </w:rPr>
              <w:t xml:space="preserve">ст. </w:t>
            </w:r>
            <w:r>
              <w:rPr>
                <w:rStyle w:val="FontStyle15"/>
                <w:color w:val="auto"/>
                <w:sz w:val="24"/>
                <w:szCs w:val="24"/>
              </w:rPr>
              <w:t>4</w:t>
            </w:r>
            <w:r w:rsidRPr="002E136D">
              <w:rPr>
                <w:rStyle w:val="FontStyle15"/>
                <w:color w:val="auto"/>
                <w:sz w:val="24"/>
                <w:szCs w:val="24"/>
              </w:rPr>
              <w:t>.</w:t>
            </w:r>
            <w:r>
              <w:rPr>
                <w:rStyle w:val="FontStyle15"/>
                <w:color w:val="auto"/>
                <w:sz w:val="24"/>
                <w:szCs w:val="24"/>
              </w:rPr>
              <w:t>5</w:t>
            </w:r>
            <w:r w:rsidRPr="002E136D">
              <w:rPr>
                <w:rStyle w:val="FontStyle15"/>
                <w:color w:val="auto"/>
                <w:sz w:val="24"/>
                <w:szCs w:val="24"/>
              </w:rPr>
              <w:t xml:space="preserve"> Областного закона от 25.10.2002 г. № 273-ЗС «Об административных правонарушениях»).</w:t>
            </w:r>
          </w:p>
        </w:tc>
      </w:tr>
      <w:tr w:rsidR="002E136D" w:rsidRPr="00742887" w:rsidTr="002E136D">
        <w:tc>
          <w:tcPr>
            <w:tcW w:w="4928" w:type="dxa"/>
          </w:tcPr>
          <w:p w:rsidR="002E136D" w:rsidRPr="002E136D" w:rsidRDefault="002E136D" w:rsidP="0034522B">
            <w:pPr>
              <w:pStyle w:val="a9"/>
              <w:jc w:val="center"/>
              <w:rPr>
                <w:b/>
                <w:bCs/>
                <w:color w:val="auto"/>
              </w:rPr>
            </w:pPr>
            <w:r w:rsidRPr="002E136D">
              <w:rPr>
                <w:b/>
                <w:bCs/>
                <w:color w:val="auto"/>
              </w:rPr>
              <w:t>2018 г.</w:t>
            </w:r>
          </w:p>
        </w:tc>
        <w:tc>
          <w:tcPr>
            <w:tcW w:w="4643" w:type="dxa"/>
          </w:tcPr>
          <w:p w:rsidR="002E136D" w:rsidRPr="002E136D" w:rsidRDefault="002E136D" w:rsidP="0034522B">
            <w:pPr>
              <w:pStyle w:val="a9"/>
              <w:jc w:val="center"/>
              <w:rPr>
                <w:b/>
                <w:bCs/>
                <w:color w:val="auto"/>
              </w:rPr>
            </w:pPr>
            <w:r w:rsidRPr="002E136D">
              <w:rPr>
                <w:b/>
                <w:bCs/>
                <w:color w:val="auto"/>
              </w:rPr>
              <w:t>2019 г.</w:t>
            </w:r>
          </w:p>
        </w:tc>
      </w:tr>
      <w:tr w:rsidR="002E136D" w:rsidRPr="00742887" w:rsidTr="002E136D">
        <w:tc>
          <w:tcPr>
            <w:tcW w:w="4928" w:type="dxa"/>
          </w:tcPr>
          <w:p w:rsidR="002E136D" w:rsidRDefault="002E136D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4643" w:type="dxa"/>
          </w:tcPr>
          <w:p w:rsidR="002E136D" w:rsidRDefault="002E136D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</w:tbl>
    <w:p w:rsidR="002E136D" w:rsidRDefault="002E136D">
      <w:pPr>
        <w:pStyle w:val="a9"/>
        <w:spacing w:beforeAutospacing="0" w:afterAutospacing="0"/>
        <w:ind w:firstLine="692"/>
        <w:contextualSpacing/>
        <w:jc w:val="both"/>
        <w:rPr>
          <w:rStyle w:val="FontStyle15"/>
          <w:b w:val="0"/>
          <w:color w:val="111111"/>
          <w:sz w:val="28"/>
          <w:szCs w:val="28"/>
        </w:rPr>
      </w:pPr>
    </w:p>
    <w:p w:rsidR="00624CE0" w:rsidRDefault="004647D8">
      <w:pPr>
        <w:pStyle w:val="a9"/>
        <w:spacing w:beforeAutospacing="0" w:afterAutospacing="0"/>
        <w:ind w:firstLine="692"/>
        <w:contextualSpacing/>
        <w:jc w:val="both"/>
      </w:pPr>
      <w:r>
        <w:rPr>
          <w:rStyle w:val="FontStyle15"/>
          <w:b w:val="0"/>
          <w:color w:val="111111"/>
          <w:sz w:val="28"/>
          <w:szCs w:val="28"/>
        </w:rPr>
        <w:t>Таким образом</w:t>
      </w:r>
      <w:r w:rsidR="0034522B">
        <w:rPr>
          <w:rStyle w:val="FontStyle15"/>
          <w:b w:val="0"/>
          <w:color w:val="111111"/>
          <w:sz w:val="28"/>
          <w:szCs w:val="28"/>
        </w:rPr>
        <w:t xml:space="preserve">, </w:t>
      </w:r>
      <w:r>
        <w:rPr>
          <w:rStyle w:val="FontStyle15"/>
          <w:b w:val="0"/>
          <w:color w:val="111111"/>
          <w:sz w:val="28"/>
          <w:szCs w:val="28"/>
        </w:rPr>
        <w:t xml:space="preserve">уважаемые станичники, </w:t>
      </w:r>
      <w:r w:rsidR="0034522B">
        <w:rPr>
          <w:rStyle w:val="FontStyle15"/>
          <w:b w:val="0"/>
          <w:color w:val="111111"/>
          <w:sz w:val="28"/>
          <w:szCs w:val="28"/>
        </w:rPr>
        <w:t xml:space="preserve">прошу Вас, более серьезнее относиться к вопросам, касающимся пожарной безопасности, быть бдительными, о всех выявленных возгораниях сообщать в </w:t>
      </w:r>
      <w:r>
        <w:rPr>
          <w:rStyle w:val="FontStyle15"/>
          <w:b w:val="0"/>
          <w:color w:val="111111"/>
          <w:sz w:val="28"/>
          <w:szCs w:val="28"/>
        </w:rPr>
        <w:t>А</w:t>
      </w:r>
      <w:r w:rsidR="0034522B">
        <w:rPr>
          <w:rStyle w:val="FontStyle15"/>
          <w:b w:val="0"/>
          <w:color w:val="111111"/>
          <w:sz w:val="28"/>
          <w:szCs w:val="28"/>
        </w:rPr>
        <w:t xml:space="preserve">дминистрацию Новороговского сельского поселения. Помните, что наша бдительность — залог нашей безопасности! </w:t>
      </w:r>
    </w:p>
    <w:p w:rsidR="00624CE0" w:rsidRDefault="0034522B">
      <w:pPr>
        <w:pStyle w:val="a9"/>
        <w:spacing w:beforeAutospacing="0" w:afterAutospacing="0"/>
        <w:ind w:firstLine="692"/>
        <w:contextualSpacing/>
        <w:jc w:val="both"/>
      </w:pPr>
      <w:r>
        <w:rPr>
          <w:rStyle w:val="FontStyle15"/>
          <w:b w:val="0"/>
          <w:sz w:val="28"/>
          <w:szCs w:val="28"/>
        </w:rPr>
        <w:t xml:space="preserve">В целях недопущения возникновения чрезвычайных ситуаций, связанных с пожарами, помните и соблюдайте запрет на сжигание мусора, сухой растительности, пожнивных остатков, разведение костров. </w:t>
      </w:r>
    </w:p>
    <w:p w:rsidR="00624CE0" w:rsidRDefault="0034522B">
      <w:pPr>
        <w:pStyle w:val="a9"/>
        <w:spacing w:beforeAutospacing="0" w:afterAutospacing="0"/>
        <w:ind w:firstLine="692"/>
        <w:contextualSpacing/>
        <w:jc w:val="both"/>
      </w:pPr>
      <w:r>
        <w:rPr>
          <w:rStyle w:val="FontStyle15"/>
          <w:b w:val="0"/>
          <w:sz w:val="28"/>
          <w:szCs w:val="28"/>
        </w:rPr>
        <w:t>Прошу Вас, соблюдать Правила пожарной безопасности в быту в зимнее время, а именно доверяйте работы по установке и ремонту электропроводки только профессионалам. Соблюдайте Правила эксплуатации электроприборов, газовых приборов и оборудования. Соблюдайте Правила эксплуатации печного отопления, Правила хранения и использования легковоспламеняющихся жидкостей. Объясняйте детям об опасности игры с огнём. Будьте всегда внимательны и осторожны при обращении с огн</w:t>
      </w:r>
      <w:r w:rsidR="004647D8">
        <w:rPr>
          <w:rStyle w:val="FontStyle15"/>
          <w:b w:val="0"/>
          <w:sz w:val="28"/>
          <w:szCs w:val="28"/>
        </w:rPr>
        <w:t>ё</w:t>
      </w:r>
      <w:r>
        <w:rPr>
          <w:rStyle w:val="FontStyle15"/>
          <w:b w:val="0"/>
          <w:sz w:val="28"/>
          <w:szCs w:val="28"/>
        </w:rPr>
        <w:t>м</w:t>
      </w:r>
      <w:r>
        <w:rPr>
          <w:rStyle w:val="FontStyle15"/>
          <w:b w:val="0"/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624CE0" w:rsidRDefault="00624CE0">
      <w:pPr>
        <w:pStyle w:val="Style2"/>
        <w:widowControl/>
        <w:spacing w:before="5" w:line="312" w:lineRule="exact"/>
        <w:ind w:firstLine="691"/>
        <w:jc w:val="both"/>
        <w:rPr>
          <w:sz w:val="28"/>
          <w:szCs w:val="28"/>
        </w:rPr>
      </w:pPr>
    </w:p>
    <w:p w:rsidR="00624CE0" w:rsidRDefault="0034522B">
      <w:pPr>
        <w:pStyle w:val="Style2"/>
        <w:widowControl/>
        <w:spacing w:before="5" w:line="312" w:lineRule="exact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Ещё раз напоминаю Вам</w:t>
      </w:r>
      <w:r>
        <w:rPr>
          <w:b/>
          <w:sz w:val="28"/>
          <w:szCs w:val="28"/>
        </w:rPr>
        <w:t xml:space="preserve"> </w:t>
      </w:r>
      <w:r>
        <w:rPr>
          <w:rStyle w:val="FontStyle15"/>
          <w:b w:val="0"/>
          <w:sz w:val="28"/>
          <w:szCs w:val="28"/>
        </w:rPr>
        <w:t>единый телефон вызова экстренных служб – 112.</w:t>
      </w:r>
    </w:p>
    <w:p w:rsidR="00624CE0" w:rsidRDefault="00624CE0">
      <w:pPr>
        <w:pStyle w:val="Style2"/>
        <w:widowControl/>
        <w:spacing w:before="5" w:line="312" w:lineRule="exact"/>
        <w:ind w:firstLine="691"/>
        <w:jc w:val="both"/>
        <w:rPr>
          <w:sz w:val="28"/>
          <w:szCs w:val="28"/>
        </w:rPr>
      </w:pPr>
    </w:p>
    <w:p w:rsidR="00624CE0" w:rsidRDefault="0034522B">
      <w:pPr>
        <w:pStyle w:val="Style2"/>
        <w:widowControl/>
        <w:spacing w:before="5" w:line="312" w:lineRule="exact"/>
        <w:ind w:firstLine="691"/>
        <w:jc w:val="both"/>
      </w:pPr>
      <w:r>
        <w:rPr>
          <w:sz w:val="28"/>
          <w:szCs w:val="28"/>
        </w:rPr>
        <w:t xml:space="preserve">Ежегодно на водоёмах происходят несчастные случаи. </w:t>
      </w:r>
      <w:r w:rsidR="004647D8">
        <w:rPr>
          <w:sz w:val="28"/>
          <w:szCs w:val="28"/>
        </w:rPr>
        <w:t xml:space="preserve">Так, </w:t>
      </w:r>
      <w:r w:rsidR="004647D8">
        <w:rPr>
          <w:rFonts w:eastAsia="Calibri"/>
          <w:sz w:val="28"/>
          <w:szCs w:val="28"/>
        </w:rPr>
        <w:t xml:space="preserve">в 2019 г. на территории нашего поселения произошел несчастный случай гибели человека на водном объекте. </w:t>
      </w:r>
      <w:r>
        <w:rPr>
          <w:sz w:val="28"/>
          <w:szCs w:val="28"/>
        </w:rPr>
        <w:t>В связи с чем, с</w:t>
      </w:r>
      <w:r>
        <w:rPr>
          <w:rFonts w:eastAsia="Calibri"/>
          <w:sz w:val="28"/>
          <w:szCs w:val="28"/>
        </w:rPr>
        <w:t xml:space="preserve">отрудниками Администрации Новороговского сельского поселения, в целях профилактики и предупреждения несчастных случаев на воде, </w:t>
      </w:r>
      <w:r w:rsidR="004647D8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течении всего 201</w:t>
      </w:r>
      <w:r w:rsidR="004647D8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года проводились рейдовые мероприятия по контролю за водо</w:t>
      </w:r>
      <w:r w:rsidR="004647D8">
        <w:rPr>
          <w:rFonts w:eastAsia="Calibri"/>
          <w:sz w:val="28"/>
          <w:szCs w:val="28"/>
        </w:rPr>
        <w:t>ё</w:t>
      </w:r>
      <w:r>
        <w:rPr>
          <w:rFonts w:eastAsia="Calibri"/>
          <w:sz w:val="28"/>
          <w:szCs w:val="28"/>
        </w:rPr>
        <w:t xml:space="preserve">мами, расположенными в Новороговском сельском поселении. В зимний период </w:t>
      </w:r>
      <w:r>
        <w:rPr>
          <w:rStyle w:val="FontStyle15"/>
          <w:b w:val="0"/>
          <w:sz w:val="28"/>
          <w:szCs w:val="28"/>
        </w:rPr>
        <w:t xml:space="preserve">Администрацией поселения </w:t>
      </w:r>
      <w:r>
        <w:rPr>
          <w:rFonts w:eastAsia="Calibri"/>
          <w:sz w:val="28"/>
          <w:szCs w:val="28"/>
        </w:rPr>
        <w:t>на водных объектах, расположенных в Новороговском сельском поселения, были установлены аншлаги «Выход на л</w:t>
      </w:r>
      <w:r w:rsidR="004647D8">
        <w:rPr>
          <w:rFonts w:eastAsia="Calibri"/>
          <w:sz w:val="28"/>
          <w:szCs w:val="28"/>
        </w:rPr>
        <w:t>ё</w:t>
      </w:r>
      <w:r>
        <w:rPr>
          <w:rFonts w:eastAsia="Calibri"/>
          <w:sz w:val="28"/>
          <w:szCs w:val="28"/>
        </w:rPr>
        <w:t xml:space="preserve">д запрещен», в </w:t>
      </w:r>
      <w:proofErr w:type="gramStart"/>
      <w:r>
        <w:rPr>
          <w:rFonts w:eastAsia="Calibri"/>
          <w:sz w:val="28"/>
          <w:szCs w:val="28"/>
        </w:rPr>
        <w:t xml:space="preserve">летний  </w:t>
      </w:r>
      <w:r>
        <w:rPr>
          <w:rFonts w:eastAsia="Calibri"/>
          <w:color w:val="111111"/>
          <w:sz w:val="28"/>
          <w:szCs w:val="28"/>
        </w:rPr>
        <w:t>-</w:t>
      </w:r>
      <w:proofErr w:type="gramEnd"/>
      <w:r>
        <w:rPr>
          <w:rFonts w:eastAsia="Calibri"/>
          <w:sz w:val="28"/>
          <w:szCs w:val="28"/>
        </w:rPr>
        <w:t xml:space="preserve"> «Купание запрещено».</w:t>
      </w:r>
    </w:p>
    <w:p w:rsidR="00624CE0" w:rsidRDefault="0034522B">
      <w:pPr>
        <w:pStyle w:val="Style2"/>
        <w:widowControl/>
        <w:spacing w:before="5" w:line="312" w:lineRule="exact"/>
        <w:ind w:firstLine="691"/>
        <w:jc w:val="both"/>
      </w:pPr>
      <w:r>
        <w:rPr>
          <w:rStyle w:val="FontStyle15"/>
          <w:b w:val="0"/>
          <w:sz w:val="28"/>
          <w:szCs w:val="28"/>
        </w:rPr>
        <w:t xml:space="preserve">Кроме того, напоминаю Вам, уважаемые станичники, что водоёмы, расположенные в черте Новороговского сельского поселения не оборудованы для отдыха на воде и не соответствуют санитарным нормам, в виду чего, ежегодно постановлением Администрации Новороговского сельского поселения устанавливается запрет </w:t>
      </w:r>
      <w:r>
        <w:rPr>
          <w:rFonts w:eastAsia="Calibri"/>
          <w:sz w:val="28"/>
          <w:szCs w:val="28"/>
        </w:rPr>
        <w:t>купания граждан в открытых водоёмах, расположенных на территории Новороговского сельского поселения. Также запрещается плавание на маломерных плавательных средствах, купание и привод на водопой животных.</w:t>
      </w:r>
      <w:r w:rsidR="004647D8" w:rsidRPr="004647D8">
        <w:rPr>
          <w:rFonts w:eastAsia="Calibri"/>
          <w:sz w:val="28"/>
          <w:szCs w:val="28"/>
        </w:rPr>
        <w:t xml:space="preserve"> </w:t>
      </w:r>
    </w:p>
    <w:p w:rsidR="00624CE0" w:rsidRDefault="00624CE0" w:rsidP="004647D8">
      <w:pPr>
        <w:pStyle w:val="Style2"/>
        <w:widowControl/>
        <w:spacing w:before="5" w:line="312" w:lineRule="exact"/>
        <w:jc w:val="both"/>
        <w:rPr>
          <w:rStyle w:val="FontStyle15"/>
          <w:b w:val="0"/>
          <w:color w:val="FF0000"/>
          <w:sz w:val="28"/>
          <w:szCs w:val="28"/>
        </w:rPr>
      </w:pPr>
    </w:p>
    <w:p w:rsidR="00624CE0" w:rsidRDefault="00624CE0">
      <w:pPr>
        <w:spacing w:line="235" w:lineRule="auto"/>
        <w:jc w:val="both"/>
        <w:rPr>
          <w:i/>
          <w:sz w:val="28"/>
          <w:szCs w:val="28"/>
        </w:rPr>
      </w:pPr>
    </w:p>
    <w:p w:rsidR="00624CE0" w:rsidRDefault="00624CE0">
      <w:pPr>
        <w:jc w:val="both"/>
      </w:pPr>
    </w:p>
    <w:p w:rsidR="00624CE0" w:rsidRDefault="00624CE0">
      <w:pPr>
        <w:pStyle w:val="Style2"/>
        <w:widowControl/>
        <w:spacing w:before="5" w:line="312" w:lineRule="exact"/>
        <w:ind w:firstLine="691"/>
        <w:jc w:val="both"/>
      </w:pPr>
    </w:p>
    <w:sectPr w:rsidR="00624CE0" w:rsidSect="008C6F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C2683"/>
    <w:multiLevelType w:val="multilevel"/>
    <w:tmpl w:val="58D2DD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79871CB"/>
    <w:multiLevelType w:val="multilevel"/>
    <w:tmpl w:val="B090F210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C9D16A0"/>
    <w:multiLevelType w:val="multilevel"/>
    <w:tmpl w:val="5A90C01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CE0"/>
    <w:rsid w:val="00004995"/>
    <w:rsid w:val="000C5447"/>
    <w:rsid w:val="001214DE"/>
    <w:rsid w:val="00174919"/>
    <w:rsid w:val="00175E97"/>
    <w:rsid w:val="001C0D71"/>
    <w:rsid w:val="002B4D19"/>
    <w:rsid w:val="002E136D"/>
    <w:rsid w:val="002F0E3B"/>
    <w:rsid w:val="0034522B"/>
    <w:rsid w:val="00355E8F"/>
    <w:rsid w:val="003E66FE"/>
    <w:rsid w:val="004647D8"/>
    <w:rsid w:val="00483476"/>
    <w:rsid w:val="004C0231"/>
    <w:rsid w:val="004D0F7C"/>
    <w:rsid w:val="004F7770"/>
    <w:rsid w:val="00513027"/>
    <w:rsid w:val="005352CA"/>
    <w:rsid w:val="005B2B22"/>
    <w:rsid w:val="00606507"/>
    <w:rsid w:val="00624CE0"/>
    <w:rsid w:val="00742887"/>
    <w:rsid w:val="007B7CC7"/>
    <w:rsid w:val="007E3240"/>
    <w:rsid w:val="00886C05"/>
    <w:rsid w:val="008C6FCB"/>
    <w:rsid w:val="00905891"/>
    <w:rsid w:val="00920AA0"/>
    <w:rsid w:val="00964AF3"/>
    <w:rsid w:val="00A2190C"/>
    <w:rsid w:val="00A5164E"/>
    <w:rsid w:val="00A91C1E"/>
    <w:rsid w:val="00AA7836"/>
    <w:rsid w:val="00AD7351"/>
    <w:rsid w:val="00B54E02"/>
    <w:rsid w:val="00B85116"/>
    <w:rsid w:val="00CA0B62"/>
    <w:rsid w:val="00CF68AF"/>
    <w:rsid w:val="00D94C67"/>
    <w:rsid w:val="00E37E9D"/>
    <w:rsid w:val="00F322D1"/>
    <w:rsid w:val="00F62A8D"/>
    <w:rsid w:val="00F742FC"/>
    <w:rsid w:val="00F9022B"/>
    <w:rsid w:val="00FD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3328"/>
  <w15:docId w15:val="{F5730605-25CC-4D5C-8A1E-EC89312B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5E87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qFormat/>
    <w:rsid w:val="00525E8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qFormat/>
    <w:rsid w:val="00653A08"/>
    <w:rPr>
      <w:rFonts w:ascii="Times New Roman" w:hAnsi="Times New Roman" w:cs="Times New Roman"/>
      <w:b/>
      <w:bCs/>
      <w:sz w:val="36"/>
      <w:szCs w:val="36"/>
    </w:rPr>
  </w:style>
  <w:style w:type="character" w:customStyle="1" w:styleId="ListLabel1">
    <w:name w:val="ListLabel 1"/>
    <w:qFormat/>
    <w:rsid w:val="00B124AE"/>
    <w:rPr>
      <w:rFonts w:cs="Courier New"/>
    </w:rPr>
  </w:style>
  <w:style w:type="character" w:customStyle="1" w:styleId="ListLabel2">
    <w:name w:val="ListLabel 2"/>
    <w:qFormat/>
    <w:rsid w:val="00B124AE"/>
    <w:rPr>
      <w:rFonts w:cs="Courier New"/>
    </w:rPr>
  </w:style>
  <w:style w:type="character" w:customStyle="1" w:styleId="ListLabel3">
    <w:name w:val="ListLabel 3"/>
    <w:qFormat/>
    <w:rsid w:val="00B124AE"/>
    <w:rPr>
      <w:rFonts w:cs="Courier New"/>
    </w:rPr>
  </w:style>
  <w:style w:type="character" w:customStyle="1" w:styleId="ListLabel4">
    <w:name w:val="ListLabel 4"/>
    <w:qFormat/>
    <w:rsid w:val="00B124AE"/>
    <w:rPr>
      <w:rFonts w:cs="Courier New"/>
    </w:rPr>
  </w:style>
  <w:style w:type="character" w:customStyle="1" w:styleId="ListLabel5">
    <w:name w:val="ListLabel 5"/>
    <w:qFormat/>
    <w:rsid w:val="00B124AE"/>
    <w:rPr>
      <w:rFonts w:cs="Courier New"/>
    </w:rPr>
  </w:style>
  <w:style w:type="character" w:customStyle="1" w:styleId="ListLabel6">
    <w:name w:val="ListLabel 6"/>
    <w:qFormat/>
    <w:rsid w:val="00B124AE"/>
    <w:rPr>
      <w:rFonts w:cs="Courier New"/>
    </w:rPr>
  </w:style>
  <w:style w:type="character" w:customStyle="1" w:styleId="ListLabel7">
    <w:name w:val="ListLabel 7"/>
    <w:qFormat/>
    <w:rsid w:val="00B124AE"/>
    <w:rPr>
      <w:rFonts w:cs="Courier New"/>
    </w:rPr>
  </w:style>
  <w:style w:type="character" w:customStyle="1" w:styleId="ListLabel8">
    <w:name w:val="ListLabel 8"/>
    <w:qFormat/>
    <w:rsid w:val="00B124AE"/>
    <w:rPr>
      <w:rFonts w:cs="Courier New"/>
    </w:rPr>
  </w:style>
  <w:style w:type="character" w:customStyle="1" w:styleId="ListLabel9">
    <w:name w:val="ListLabel 9"/>
    <w:qFormat/>
    <w:rsid w:val="00B124AE"/>
    <w:rPr>
      <w:rFonts w:cs="Courier New"/>
    </w:rPr>
  </w:style>
  <w:style w:type="character" w:customStyle="1" w:styleId="ListLabel10">
    <w:name w:val="ListLabel 10"/>
    <w:qFormat/>
    <w:rsid w:val="00B124AE"/>
    <w:rPr>
      <w:rFonts w:cs="Courier New"/>
    </w:rPr>
  </w:style>
  <w:style w:type="character" w:customStyle="1" w:styleId="ListLabel11">
    <w:name w:val="ListLabel 11"/>
    <w:qFormat/>
    <w:rsid w:val="00B124AE"/>
    <w:rPr>
      <w:rFonts w:cs="Courier New"/>
    </w:rPr>
  </w:style>
  <w:style w:type="character" w:customStyle="1" w:styleId="ListLabel12">
    <w:name w:val="ListLabel 12"/>
    <w:qFormat/>
    <w:rsid w:val="00B124AE"/>
    <w:rPr>
      <w:rFonts w:cs="Courier New"/>
    </w:rPr>
  </w:style>
  <w:style w:type="character" w:customStyle="1" w:styleId="a3">
    <w:name w:val="Маркеры списка"/>
    <w:qFormat/>
    <w:rsid w:val="00B124AE"/>
    <w:rPr>
      <w:rFonts w:ascii="OpenSymbol" w:eastAsia="OpenSymbol" w:hAnsi="OpenSymbol" w:cs="OpenSymbol"/>
    </w:rPr>
  </w:style>
  <w:style w:type="character" w:customStyle="1" w:styleId="ListLabel13">
    <w:name w:val="ListLabel 13"/>
    <w:qFormat/>
    <w:rsid w:val="00B124AE"/>
    <w:rPr>
      <w:rFonts w:cs="Symbol"/>
      <w:b w:val="0"/>
      <w:sz w:val="28"/>
    </w:rPr>
  </w:style>
  <w:style w:type="character" w:customStyle="1" w:styleId="ListLabel14">
    <w:name w:val="ListLabel 14"/>
    <w:qFormat/>
    <w:rsid w:val="00B124AE"/>
    <w:rPr>
      <w:rFonts w:cs="Courier New"/>
    </w:rPr>
  </w:style>
  <w:style w:type="character" w:customStyle="1" w:styleId="ListLabel15">
    <w:name w:val="ListLabel 15"/>
    <w:qFormat/>
    <w:rsid w:val="00B124AE"/>
    <w:rPr>
      <w:rFonts w:cs="Wingdings"/>
    </w:rPr>
  </w:style>
  <w:style w:type="character" w:customStyle="1" w:styleId="ListLabel16">
    <w:name w:val="ListLabel 16"/>
    <w:qFormat/>
    <w:rsid w:val="00B124AE"/>
    <w:rPr>
      <w:rFonts w:cs="Symbol"/>
    </w:rPr>
  </w:style>
  <w:style w:type="character" w:customStyle="1" w:styleId="ListLabel17">
    <w:name w:val="ListLabel 17"/>
    <w:qFormat/>
    <w:rsid w:val="00B124AE"/>
    <w:rPr>
      <w:rFonts w:cs="Courier New"/>
    </w:rPr>
  </w:style>
  <w:style w:type="character" w:customStyle="1" w:styleId="ListLabel18">
    <w:name w:val="ListLabel 18"/>
    <w:qFormat/>
    <w:rsid w:val="00B124AE"/>
    <w:rPr>
      <w:rFonts w:cs="Wingdings"/>
    </w:rPr>
  </w:style>
  <w:style w:type="character" w:customStyle="1" w:styleId="ListLabel19">
    <w:name w:val="ListLabel 19"/>
    <w:qFormat/>
    <w:rsid w:val="00B124AE"/>
    <w:rPr>
      <w:rFonts w:cs="Symbol"/>
    </w:rPr>
  </w:style>
  <w:style w:type="character" w:customStyle="1" w:styleId="ListLabel20">
    <w:name w:val="ListLabel 20"/>
    <w:qFormat/>
    <w:rsid w:val="00B124AE"/>
    <w:rPr>
      <w:rFonts w:cs="Courier New"/>
    </w:rPr>
  </w:style>
  <w:style w:type="character" w:customStyle="1" w:styleId="ListLabel21">
    <w:name w:val="ListLabel 21"/>
    <w:qFormat/>
    <w:rsid w:val="00B124AE"/>
    <w:rPr>
      <w:rFonts w:cs="Wingdings"/>
    </w:rPr>
  </w:style>
  <w:style w:type="character" w:customStyle="1" w:styleId="ListLabel22">
    <w:name w:val="ListLabel 22"/>
    <w:qFormat/>
    <w:rsid w:val="00B124AE"/>
    <w:rPr>
      <w:rFonts w:cs="Symbol"/>
      <w:sz w:val="28"/>
    </w:rPr>
  </w:style>
  <w:style w:type="character" w:customStyle="1" w:styleId="ListLabel23">
    <w:name w:val="ListLabel 23"/>
    <w:qFormat/>
    <w:rsid w:val="00B124AE"/>
    <w:rPr>
      <w:rFonts w:cs="Courier New"/>
    </w:rPr>
  </w:style>
  <w:style w:type="character" w:customStyle="1" w:styleId="ListLabel24">
    <w:name w:val="ListLabel 24"/>
    <w:qFormat/>
    <w:rsid w:val="00B124AE"/>
    <w:rPr>
      <w:rFonts w:cs="Wingdings"/>
    </w:rPr>
  </w:style>
  <w:style w:type="character" w:customStyle="1" w:styleId="ListLabel25">
    <w:name w:val="ListLabel 25"/>
    <w:qFormat/>
    <w:rsid w:val="00B124AE"/>
    <w:rPr>
      <w:rFonts w:cs="Symbol"/>
    </w:rPr>
  </w:style>
  <w:style w:type="character" w:customStyle="1" w:styleId="ListLabel26">
    <w:name w:val="ListLabel 26"/>
    <w:qFormat/>
    <w:rsid w:val="00B124AE"/>
    <w:rPr>
      <w:rFonts w:cs="Courier New"/>
    </w:rPr>
  </w:style>
  <w:style w:type="character" w:customStyle="1" w:styleId="ListLabel27">
    <w:name w:val="ListLabel 27"/>
    <w:qFormat/>
    <w:rsid w:val="00B124AE"/>
    <w:rPr>
      <w:rFonts w:cs="Wingdings"/>
    </w:rPr>
  </w:style>
  <w:style w:type="character" w:customStyle="1" w:styleId="ListLabel28">
    <w:name w:val="ListLabel 28"/>
    <w:qFormat/>
    <w:rsid w:val="00B124AE"/>
    <w:rPr>
      <w:rFonts w:cs="Symbol"/>
    </w:rPr>
  </w:style>
  <w:style w:type="character" w:customStyle="1" w:styleId="ListLabel29">
    <w:name w:val="ListLabel 29"/>
    <w:qFormat/>
    <w:rsid w:val="00B124AE"/>
    <w:rPr>
      <w:rFonts w:cs="Courier New"/>
    </w:rPr>
  </w:style>
  <w:style w:type="character" w:customStyle="1" w:styleId="ListLabel30">
    <w:name w:val="ListLabel 30"/>
    <w:qFormat/>
    <w:rsid w:val="00B124AE"/>
    <w:rPr>
      <w:rFonts w:cs="Wingdings"/>
    </w:rPr>
  </w:style>
  <w:style w:type="character" w:customStyle="1" w:styleId="ListLabel31">
    <w:name w:val="ListLabel 31"/>
    <w:qFormat/>
    <w:rsid w:val="00B124AE"/>
    <w:rPr>
      <w:rFonts w:cs="Symbol"/>
      <w:sz w:val="28"/>
    </w:rPr>
  </w:style>
  <w:style w:type="character" w:customStyle="1" w:styleId="ListLabel32">
    <w:name w:val="ListLabel 32"/>
    <w:qFormat/>
    <w:rsid w:val="00B124AE"/>
    <w:rPr>
      <w:rFonts w:cs="Courier New"/>
    </w:rPr>
  </w:style>
  <w:style w:type="character" w:customStyle="1" w:styleId="ListLabel33">
    <w:name w:val="ListLabel 33"/>
    <w:qFormat/>
    <w:rsid w:val="00B124AE"/>
    <w:rPr>
      <w:rFonts w:cs="Wingdings"/>
    </w:rPr>
  </w:style>
  <w:style w:type="character" w:customStyle="1" w:styleId="ListLabel34">
    <w:name w:val="ListLabel 34"/>
    <w:qFormat/>
    <w:rsid w:val="00B124AE"/>
    <w:rPr>
      <w:rFonts w:cs="Symbol"/>
    </w:rPr>
  </w:style>
  <w:style w:type="character" w:customStyle="1" w:styleId="ListLabel35">
    <w:name w:val="ListLabel 35"/>
    <w:qFormat/>
    <w:rsid w:val="00B124AE"/>
    <w:rPr>
      <w:rFonts w:cs="Courier New"/>
    </w:rPr>
  </w:style>
  <w:style w:type="character" w:customStyle="1" w:styleId="ListLabel36">
    <w:name w:val="ListLabel 36"/>
    <w:qFormat/>
    <w:rsid w:val="00B124AE"/>
    <w:rPr>
      <w:rFonts w:cs="Wingdings"/>
    </w:rPr>
  </w:style>
  <w:style w:type="character" w:customStyle="1" w:styleId="ListLabel37">
    <w:name w:val="ListLabel 37"/>
    <w:qFormat/>
    <w:rsid w:val="00B124AE"/>
    <w:rPr>
      <w:rFonts w:cs="Symbol"/>
    </w:rPr>
  </w:style>
  <w:style w:type="character" w:customStyle="1" w:styleId="ListLabel38">
    <w:name w:val="ListLabel 38"/>
    <w:qFormat/>
    <w:rsid w:val="00B124AE"/>
    <w:rPr>
      <w:rFonts w:cs="Courier New"/>
    </w:rPr>
  </w:style>
  <w:style w:type="character" w:customStyle="1" w:styleId="ListLabel39">
    <w:name w:val="ListLabel 39"/>
    <w:qFormat/>
    <w:rsid w:val="00B124AE"/>
    <w:rPr>
      <w:rFonts w:cs="Wingdings"/>
    </w:rPr>
  </w:style>
  <w:style w:type="character" w:customStyle="1" w:styleId="ListLabel40">
    <w:name w:val="ListLabel 40"/>
    <w:qFormat/>
    <w:rsid w:val="00B124AE"/>
    <w:rPr>
      <w:rFonts w:cs="Symbol"/>
      <w:b w:val="0"/>
      <w:sz w:val="28"/>
    </w:rPr>
  </w:style>
  <w:style w:type="character" w:customStyle="1" w:styleId="ListLabel41">
    <w:name w:val="ListLabel 41"/>
    <w:qFormat/>
    <w:rsid w:val="00B124AE"/>
    <w:rPr>
      <w:rFonts w:cs="Courier New"/>
    </w:rPr>
  </w:style>
  <w:style w:type="character" w:customStyle="1" w:styleId="ListLabel42">
    <w:name w:val="ListLabel 42"/>
    <w:qFormat/>
    <w:rsid w:val="00B124AE"/>
    <w:rPr>
      <w:rFonts w:cs="Wingdings"/>
    </w:rPr>
  </w:style>
  <w:style w:type="character" w:customStyle="1" w:styleId="ListLabel43">
    <w:name w:val="ListLabel 43"/>
    <w:qFormat/>
    <w:rsid w:val="00B124AE"/>
    <w:rPr>
      <w:rFonts w:cs="Symbol"/>
    </w:rPr>
  </w:style>
  <w:style w:type="character" w:customStyle="1" w:styleId="ListLabel44">
    <w:name w:val="ListLabel 44"/>
    <w:qFormat/>
    <w:rsid w:val="00B124AE"/>
    <w:rPr>
      <w:rFonts w:cs="Courier New"/>
    </w:rPr>
  </w:style>
  <w:style w:type="character" w:customStyle="1" w:styleId="ListLabel45">
    <w:name w:val="ListLabel 45"/>
    <w:qFormat/>
    <w:rsid w:val="00B124AE"/>
    <w:rPr>
      <w:rFonts w:cs="Wingdings"/>
    </w:rPr>
  </w:style>
  <w:style w:type="character" w:customStyle="1" w:styleId="ListLabel46">
    <w:name w:val="ListLabel 46"/>
    <w:qFormat/>
    <w:rsid w:val="00B124AE"/>
    <w:rPr>
      <w:rFonts w:cs="Symbol"/>
    </w:rPr>
  </w:style>
  <w:style w:type="character" w:customStyle="1" w:styleId="ListLabel47">
    <w:name w:val="ListLabel 47"/>
    <w:qFormat/>
    <w:rsid w:val="00B124AE"/>
    <w:rPr>
      <w:rFonts w:cs="Courier New"/>
    </w:rPr>
  </w:style>
  <w:style w:type="character" w:customStyle="1" w:styleId="ListLabel48">
    <w:name w:val="ListLabel 48"/>
    <w:qFormat/>
    <w:rsid w:val="00B124AE"/>
    <w:rPr>
      <w:rFonts w:cs="Wingdings"/>
    </w:rPr>
  </w:style>
  <w:style w:type="character" w:customStyle="1" w:styleId="ListLabel49">
    <w:name w:val="ListLabel 49"/>
    <w:qFormat/>
    <w:rsid w:val="00B124AE"/>
    <w:rPr>
      <w:rFonts w:cs="Symbol"/>
      <w:sz w:val="28"/>
    </w:rPr>
  </w:style>
  <w:style w:type="character" w:customStyle="1" w:styleId="ListLabel50">
    <w:name w:val="ListLabel 50"/>
    <w:qFormat/>
    <w:rsid w:val="00B124AE"/>
    <w:rPr>
      <w:rFonts w:cs="Courier New"/>
    </w:rPr>
  </w:style>
  <w:style w:type="character" w:customStyle="1" w:styleId="ListLabel51">
    <w:name w:val="ListLabel 51"/>
    <w:qFormat/>
    <w:rsid w:val="00B124AE"/>
    <w:rPr>
      <w:rFonts w:cs="Wingdings"/>
    </w:rPr>
  </w:style>
  <w:style w:type="character" w:customStyle="1" w:styleId="ListLabel52">
    <w:name w:val="ListLabel 52"/>
    <w:qFormat/>
    <w:rsid w:val="00B124AE"/>
    <w:rPr>
      <w:rFonts w:cs="Symbol"/>
    </w:rPr>
  </w:style>
  <w:style w:type="character" w:customStyle="1" w:styleId="ListLabel53">
    <w:name w:val="ListLabel 53"/>
    <w:qFormat/>
    <w:rsid w:val="00B124AE"/>
    <w:rPr>
      <w:rFonts w:cs="Courier New"/>
    </w:rPr>
  </w:style>
  <w:style w:type="character" w:customStyle="1" w:styleId="ListLabel54">
    <w:name w:val="ListLabel 54"/>
    <w:qFormat/>
    <w:rsid w:val="00B124AE"/>
    <w:rPr>
      <w:rFonts w:cs="Wingdings"/>
    </w:rPr>
  </w:style>
  <w:style w:type="character" w:customStyle="1" w:styleId="ListLabel55">
    <w:name w:val="ListLabel 55"/>
    <w:qFormat/>
    <w:rsid w:val="00B124AE"/>
    <w:rPr>
      <w:rFonts w:cs="Symbol"/>
    </w:rPr>
  </w:style>
  <w:style w:type="character" w:customStyle="1" w:styleId="ListLabel56">
    <w:name w:val="ListLabel 56"/>
    <w:qFormat/>
    <w:rsid w:val="00B124AE"/>
    <w:rPr>
      <w:rFonts w:cs="Courier New"/>
    </w:rPr>
  </w:style>
  <w:style w:type="character" w:customStyle="1" w:styleId="ListLabel57">
    <w:name w:val="ListLabel 57"/>
    <w:qFormat/>
    <w:rsid w:val="00B124AE"/>
    <w:rPr>
      <w:rFonts w:cs="Wingdings"/>
    </w:rPr>
  </w:style>
  <w:style w:type="character" w:customStyle="1" w:styleId="ListLabel58">
    <w:name w:val="ListLabel 58"/>
    <w:qFormat/>
    <w:rsid w:val="00B124AE"/>
    <w:rPr>
      <w:rFonts w:cs="Symbol"/>
      <w:sz w:val="28"/>
    </w:rPr>
  </w:style>
  <w:style w:type="character" w:customStyle="1" w:styleId="ListLabel59">
    <w:name w:val="ListLabel 59"/>
    <w:qFormat/>
    <w:rsid w:val="00B124AE"/>
    <w:rPr>
      <w:rFonts w:cs="Courier New"/>
    </w:rPr>
  </w:style>
  <w:style w:type="character" w:customStyle="1" w:styleId="ListLabel60">
    <w:name w:val="ListLabel 60"/>
    <w:qFormat/>
    <w:rsid w:val="00B124AE"/>
    <w:rPr>
      <w:rFonts w:cs="Wingdings"/>
    </w:rPr>
  </w:style>
  <w:style w:type="character" w:customStyle="1" w:styleId="ListLabel61">
    <w:name w:val="ListLabel 61"/>
    <w:qFormat/>
    <w:rsid w:val="00B124AE"/>
    <w:rPr>
      <w:rFonts w:cs="Symbol"/>
    </w:rPr>
  </w:style>
  <w:style w:type="character" w:customStyle="1" w:styleId="ListLabel62">
    <w:name w:val="ListLabel 62"/>
    <w:qFormat/>
    <w:rsid w:val="00B124AE"/>
    <w:rPr>
      <w:rFonts w:cs="Courier New"/>
    </w:rPr>
  </w:style>
  <w:style w:type="character" w:customStyle="1" w:styleId="ListLabel63">
    <w:name w:val="ListLabel 63"/>
    <w:qFormat/>
    <w:rsid w:val="00B124AE"/>
    <w:rPr>
      <w:rFonts w:cs="Wingdings"/>
    </w:rPr>
  </w:style>
  <w:style w:type="character" w:customStyle="1" w:styleId="ListLabel64">
    <w:name w:val="ListLabel 64"/>
    <w:qFormat/>
    <w:rsid w:val="00B124AE"/>
    <w:rPr>
      <w:rFonts w:cs="Symbol"/>
    </w:rPr>
  </w:style>
  <w:style w:type="character" w:customStyle="1" w:styleId="ListLabel65">
    <w:name w:val="ListLabel 65"/>
    <w:qFormat/>
    <w:rsid w:val="00B124AE"/>
    <w:rPr>
      <w:rFonts w:cs="Courier New"/>
    </w:rPr>
  </w:style>
  <w:style w:type="character" w:customStyle="1" w:styleId="ListLabel66">
    <w:name w:val="ListLabel 66"/>
    <w:qFormat/>
    <w:rsid w:val="00B124AE"/>
    <w:rPr>
      <w:rFonts w:cs="Wingdings"/>
    </w:rPr>
  </w:style>
  <w:style w:type="character" w:customStyle="1" w:styleId="a4">
    <w:name w:val="Текст выноски Знак"/>
    <w:basedOn w:val="a0"/>
    <w:uiPriority w:val="99"/>
    <w:semiHidden/>
    <w:qFormat/>
    <w:rsid w:val="00E91A96"/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customStyle="1" w:styleId="ListLabel67">
    <w:name w:val="ListLabel 67"/>
    <w:qFormat/>
    <w:rsid w:val="008C6FCB"/>
    <w:rPr>
      <w:rFonts w:cs="Symbol"/>
      <w:b w:val="0"/>
      <w:sz w:val="28"/>
    </w:rPr>
  </w:style>
  <w:style w:type="character" w:customStyle="1" w:styleId="ListLabel68">
    <w:name w:val="ListLabel 68"/>
    <w:qFormat/>
    <w:rsid w:val="008C6FCB"/>
    <w:rPr>
      <w:rFonts w:cs="Courier New"/>
    </w:rPr>
  </w:style>
  <w:style w:type="character" w:customStyle="1" w:styleId="ListLabel69">
    <w:name w:val="ListLabel 69"/>
    <w:qFormat/>
    <w:rsid w:val="008C6FCB"/>
    <w:rPr>
      <w:rFonts w:cs="Wingdings"/>
    </w:rPr>
  </w:style>
  <w:style w:type="character" w:customStyle="1" w:styleId="ListLabel70">
    <w:name w:val="ListLabel 70"/>
    <w:qFormat/>
    <w:rsid w:val="008C6FCB"/>
    <w:rPr>
      <w:rFonts w:cs="Symbol"/>
    </w:rPr>
  </w:style>
  <w:style w:type="character" w:customStyle="1" w:styleId="ListLabel71">
    <w:name w:val="ListLabel 71"/>
    <w:qFormat/>
    <w:rsid w:val="008C6FCB"/>
    <w:rPr>
      <w:rFonts w:cs="Courier New"/>
    </w:rPr>
  </w:style>
  <w:style w:type="character" w:customStyle="1" w:styleId="ListLabel72">
    <w:name w:val="ListLabel 72"/>
    <w:qFormat/>
    <w:rsid w:val="008C6FCB"/>
    <w:rPr>
      <w:rFonts w:cs="Wingdings"/>
    </w:rPr>
  </w:style>
  <w:style w:type="character" w:customStyle="1" w:styleId="ListLabel73">
    <w:name w:val="ListLabel 73"/>
    <w:qFormat/>
    <w:rsid w:val="008C6FCB"/>
    <w:rPr>
      <w:rFonts w:cs="Symbol"/>
    </w:rPr>
  </w:style>
  <w:style w:type="character" w:customStyle="1" w:styleId="ListLabel74">
    <w:name w:val="ListLabel 74"/>
    <w:qFormat/>
    <w:rsid w:val="008C6FCB"/>
    <w:rPr>
      <w:rFonts w:cs="Courier New"/>
    </w:rPr>
  </w:style>
  <w:style w:type="character" w:customStyle="1" w:styleId="ListLabel75">
    <w:name w:val="ListLabel 75"/>
    <w:qFormat/>
    <w:rsid w:val="008C6FCB"/>
    <w:rPr>
      <w:rFonts w:cs="Wingdings"/>
    </w:rPr>
  </w:style>
  <w:style w:type="character" w:customStyle="1" w:styleId="ListLabel76">
    <w:name w:val="ListLabel 76"/>
    <w:qFormat/>
    <w:rsid w:val="008C6FCB"/>
    <w:rPr>
      <w:rFonts w:cs="Symbol"/>
      <w:sz w:val="28"/>
    </w:rPr>
  </w:style>
  <w:style w:type="character" w:customStyle="1" w:styleId="ListLabel77">
    <w:name w:val="ListLabel 77"/>
    <w:qFormat/>
    <w:rsid w:val="008C6FCB"/>
    <w:rPr>
      <w:rFonts w:cs="Courier New"/>
    </w:rPr>
  </w:style>
  <w:style w:type="character" w:customStyle="1" w:styleId="ListLabel78">
    <w:name w:val="ListLabel 78"/>
    <w:qFormat/>
    <w:rsid w:val="008C6FCB"/>
    <w:rPr>
      <w:rFonts w:cs="Wingdings"/>
    </w:rPr>
  </w:style>
  <w:style w:type="character" w:customStyle="1" w:styleId="ListLabel79">
    <w:name w:val="ListLabel 79"/>
    <w:qFormat/>
    <w:rsid w:val="008C6FCB"/>
    <w:rPr>
      <w:rFonts w:cs="Symbol"/>
    </w:rPr>
  </w:style>
  <w:style w:type="character" w:customStyle="1" w:styleId="ListLabel80">
    <w:name w:val="ListLabel 80"/>
    <w:qFormat/>
    <w:rsid w:val="008C6FCB"/>
    <w:rPr>
      <w:rFonts w:cs="Courier New"/>
    </w:rPr>
  </w:style>
  <w:style w:type="character" w:customStyle="1" w:styleId="ListLabel81">
    <w:name w:val="ListLabel 81"/>
    <w:qFormat/>
    <w:rsid w:val="008C6FCB"/>
    <w:rPr>
      <w:rFonts w:cs="Wingdings"/>
    </w:rPr>
  </w:style>
  <w:style w:type="character" w:customStyle="1" w:styleId="ListLabel82">
    <w:name w:val="ListLabel 82"/>
    <w:qFormat/>
    <w:rsid w:val="008C6FCB"/>
    <w:rPr>
      <w:rFonts w:cs="Symbol"/>
    </w:rPr>
  </w:style>
  <w:style w:type="character" w:customStyle="1" w:styleId="ListLabel83">
    <w:name w:val="ListLabel 83"/>
    <w:qFormat/>
    <w:rsid w:val="008C6FCB"/>
    <w:rPr>
      <w:rFonts w:cs="Courier New"/>
    </w:rPr>
  </w:style>
  <w:style w:type="character" w:customStyle="1" w:styleId="ListLabel84">
    <w:name w:val="ListLabel 84"/>
    <w:qFormat/>
    <w:rsid w:val="008C6FCB"/>
    <w:rPr>
      <w:rFonts w:cs="Wingdings"/>
    </w:rPr>
  </w:style>
  <w:style w:type="character" w:customStyle="1" w:styleId="ListLabel85">
    <w:name w:val="ListLabel 85"/>
    <w:qFormat/>
    <w:rsid w:val="008C6FCB"/>
    <w:rPr>
      <w:rFonts w:cs="Symbol"/>
      <w:sz w:val="28"/>
    </w:rPr>
  </w:style>
  <w:style w:type="character" w:customStyle="1" w:styleId="ListLabel86">
    <w:name w:val="ListLabel 86"/>
    <w:qFormat/>
    <w:rsid w:val="008C6FCB"/>
    <w:rPr>
      <w:rFonts w:cs="Courier New"/>
    </w:rPr>
  </w:style>
  <w:style w:type="character" w:customStyle="1" w:styleId="ListLabel87">
    <w:name w:val="ListLabel 87"/>
    <w:qFormat/>
    <w:rsid w:val="008C6FCB"/>
    <w:rPr>
      <w:rFonts w:cs="Wingdings"/>
    </w:rPr>
  </w:style>
  <w:style w:type="character" w:customStyle="1" w:styleId="ListLabel88">
    <w:name w:val="ListLabel 88"/>
    <w:qFormat/>
    <w:rsid w:val="008C6FCB"/>
    <w:rPr>
      <w:rFonts w:cs="Symbol"/>
    </w:rPr>
  </w:style>
  <w:style w:type="character" w:customStyle="1" w:styleId="ListLabel89">
    <w:name w:val="ListLabel 89"/>
    <w:qFormat/>
    <w:rsid w:val="008C6FCB"/>
    <w:rPr>
      <w:rFonts w:cs="Courier New"/>
    </w:rPr>
  </w:style>
  <w:style w:type="character" w:customStyle="1" w:styleId="ListLabel90">
    <w:name w:val="ListLabel 90"/>
    <w:qFormat/>
    <w:rsid w:val="008C6FCB"/>
    <w:rPr>
      <w:rFonts w:cs="Wingdings"/>
    </w:rPr>
  </w:style>
  <w:style w:type="character" w:customStyle="1" w:styleId="ListLabel91">
    <w:name w:val="ListLabel 91"/>
    <w:qFormat/>
    <w:rsid w:val="008C6FCB"/>
    <w:rPr>
      <w:rFonts w:cs="Symbol"/>
    </w:rPr>
  </w:style>
  <w:style w:type="character" w:customStyle="1" w:styleId="ListLabel92">
    <w:name w:val="ListLabel 92"/>
    <w:qFormat/>
    <w:rsid w:val="008C6FCB"/>
    <w:rPr>
      <w:rFonts w:cs="Courier New"/>
    </w:rPr>
  </w:style>
  <w:style w:type="character" w:customStyle="1" w:styleId="ListLabel93">
    <w:name w:val="ListLabel 93"/>
    <w:qFormat/>
    <w:rsid w:val="008C6FCB"/>
    <w:rPr>
      <w:rFonts w:cs="Wingdings"/>
    </w:rPr>
  </w:style>
  <w:style w:type="character" w:customStyle="1" w:styleId="ListLabel94">
    <w:name w:val="ListLabel 94"/>
    <w:qFormat/>
    <w:rsid w:val="008C6FCB"/>
    <w:rPr>
      <w:rFonts w:cs="Symbol"/>
      <w:sz w:val="28"/>
    </w:rPr>
  </w:style>
  <w:style w:type="character" w:customStyle="1" w:styleId="ListLabel95">
    <w:name w:val="ListLabel 95"/>
    <w:qFormat/>
    <w:rsid w:val="008C6FCB"/>
    <w:rPr>
      <w:rFonts w:cs="Courier New"/>
    </w:rPr>
  </w:style>
  <w:style w:type="character" w:customStyle="1" w:styleId="ListLabel96">
    <w:name w:val="ListLabel 96"/>
    <w:qFormat/>
    <w:rsid w:val="008C6FCB"/>
    <w:rPr>
      <w:rFonts w:cs="Wingdings"/>
    </w:rPr>
  </w:style>
  <w:style w:type="character" w:customStyle="1" w:styleId="ListLabel97">
    <w:name w:val="ListLabel 97"/>
    <w:qFormat/>
    <w:rsid w:val="008C6FCB"/>
    <w:rPr>
      <w:rFonts w:cs="Symbol"/>
    </w:rPr>
  </w:style>
  <w:style w:type="character" w:customStyle="1" w:styleId="ListLabel98">
    <w:name w:val="ListLabel 98"/>
    <w:qFormat/>
    <w:rsid w:val="008C6FCB"/>
    <w:rPr>
      <w:rFonts w:cs="Courier New"/>
    </w:rPr>
  </w:style>
  <w:style w:type="character" w:customStyle="1" w:styleId="ListLabel99">
    <w:name w:val="ListLabel 99"/>
    <w:qFormat/>
    <w:rsid w:val="008C6FCB"/>
    <w:rPr>
      <w:rFonts w:cs="Wingdings"/>
    </w:rPr>
  </w:style>
  <w:style w:type="character" w:customStyle="1" w:styleId="ListLabel100">
    <w:name w:val="ListLabel 100"/>
    <w:qFormat/>
    <w:rsid w:val="008C6FCB"/>
    <w:rPr>
      <w:rFonts w:cs="Symbol"/>
    </w:rPr>
  </w:style>
  <w:style w:type="character" w:customStyle="1" w:styleId="ListLabel101">
    <w:name w:val="ListLabel 101"/>
    <w:qFormat/>
    <w:rsid w:val="008C6FCB"/>
    <w:rPr>
      <w:rFonts w:cs="Courier New"/>
    </w:rPr>
  </w:style>
  <w:style w:type="character" w:customStyle="1" w:styleId="ListLabel102">
    <w:name w:val="ListLabel 102"/>
    <w:qFormat/>
    <w:rsid w:val="008C6FCB"/>
    <w:rPr>
      <w:rFonts w:cs="Wingdings"/>
    </w:rPr>
  </w:style>
  <w:style w:type="character" w:customStyle="1" w:styleId="ListLabel103">
    <w:name w:val="ListLabel 103"/>
    <w:qFormat/>
    <w:rsid w:val="008C6FCB"/>
    <w:rPr>
      <w:rFonts w:cs="Symbol"/>
      <w:sz w:val="28"/>
    </w:rPr>
  </w:style>
  <w:style w:type="character" w:customStyle="1" w:styleId="ListLabel104">
    <w:name w:val="ListLabel 104"/>
    <w:qFormat/>
    <w:rsid w:val="008C6FCB"/>
    <w:rPr>
      <w:rFonts w:cs="Courier New"/>
    </w:rPr>
  </w:style>
  <w:style w:type="character" w:customStyle="1" w:styleId="ListLabel105">
    <w:name w:val="ListLabel 105"/>
    <w:qFormat/>
    <w:rsid w:val="008C6FCB"/>
    <w:rPr>
      <w:rFonts w:cs="Wingdings"/>
    </w:rPr>
  </w:style>
  <w:style w:type="character" w:customStyle="1" w:styleId="ListLabel106">
    <w:name w:val="ListLabel 106"/>
    <w:qFormat/>
    <w:rsid w:val="008C6FCB"/>
    <w:rPr>
      <w:rFonts w:cs="Symbol"/>
    </w:rPr>
  </w:style>
  <w:style w:type="character" w:customStyle="1" w:styleId="ListLabel107">
    <w:name w:val="ListLabel 107"/>
    <w:qFormat/>
    <w:rsid w:val="008C6FCB"/>
    <w:rPr>
      <w:rFonts w:cs="Courier New"/>
    </w:rPr>
  </w:style>
  <w:style w:type="character" w:customStyle="1" w:styleId="ListLabel108">
    <w:name w:val="ListLabel 108"/>
    <w:qFormat/>
    <w:rsid w:val="008C6FCB"/>
    <w:rPr>
      <w:rFonts w:cs="Wingdings"/>
    </w:rPr>
  </w:style>
  <w:style w:type="character" w:customStyle="1" w:styleId="ListLabel109">
    <w:name w:val="ListLabel 109"/>
    <w:qFormat/>
    <w:rsid w:val="008C6FCB"/>
    <w:rPr>
      <w:rFonts w:cs="Symbol"/>
    </w:rPr>
  </w:style>
  <w:style w:type="character" w:customStyle="1" w:styleId="ListLabel110">
    <w:name w:val="ListLabel 110"/>
    <w:qFormat/>
    <w:rsid w:val="008C6FCB"/>
    <w:rPr>
      <w:rFonts w:cs="Courier New"/>
    </w:rPr>
  </w:style>
  <w:style w:type="character" w:customStyle="1" w:styleId="ListLabel111">
    <w:name w:val="ListLabel 111"/>
    <w:qFormat/>
    <w:rsid w:val="008C6FCB"/>
    <w:rPr>
      <w:rFonts w:cs="Wingdings"/>
    </w:rPr>
  </w:style>
  <w:style w:type="character" w:customStyle="1" w:styleId="ListLabel112">
    <w:name w:val="ListLabel 112"/>
    <w:qFormat/>
    <w:rsid w:val="008C6FCB"/>
    <w:rPr>
      <w:rFonts w:cs="Symbol"/>
      <w:sz w:val="28"/>
    </w:rPr>
  </w:style>
  <w:style w:type="character" w:customStyle="1" w:styleId="ListLabel113">
    <w:name w:val="ListLabel 113"/>
    <w:qFormat/>
    <w:rsid w:val="008C6FCB"/>
    <w:rPr>
      <w:rFonts w:cs="Courier New"/>
    </w:rPr>
  </w:style>
  <w:style w:type="character" w:customStyle="1" w:styleId="ListLabel114">
    <w:name w:val="ListLabel 114"/>
    <w:qFormat/>
    <w:rsid w:val="008C6FCB"/>
    <w:rPr>
      <w:rFonts w:cs="Wingdings"/>
    </w:rPr>
  </w:style>
  <w:style w:type="character" w:customStyle="1" w:styleId="ListLabel115">
    <w:name w:val="ListLabel 115"/>
    <w:qFormat/>
    <w:rsid w:val="008C6FCB"/>
    <w:rPr>
      <w:rFonts w:cs="Symbol"/>
    </w:rPr>
  </w:style>
  <w:style w:type="character" w:customStyle="1" w:styleId="ListLabel116">
    <w:name w:val="ListLabel 116"/>
    <w:qFormat/>
    <w:rsid w:val="008C6FCB"/>
    <w:rPr>
      <w:rFonts w:cs="Courier New"/>
    </w:rPr>
  </w:style>
  <w:style w:type="character" w:customStyle="1" w:styleId="ListLabel117">
    <w:name w:val="ListLabel 117"/>
    <w:qFormat/>
    <w:rsid w:val="008C6FCB"/>
    <w:rPr>
      <w:rFonts w:cs="Wingdings"/>
    </w:rPr>
  </w:style>
  <w:style w:type="character" w:customStyle="1" w:styleId="ListLabel118">
    <w:name w:val="ListLabel 118"/>
    <w:qFormat/>
    <w:rsid w:val="008C6FCB"/>
    <w:rPr>
      <w:rFonts w:cs="Symbol"/>
    </w:rPr>
  </w:style>
  <w:style w:type="character" w:customStyle="1" w:styleId="ListLabel119">
    <w:name w:val="ListLabel 119"/>
    <w:qFormat/>
    <w:rsid w:val="008C6FCB"/>
    <w:rPr>
      <w:rFonts w:cs="Courier New"/>
    </w:rPr>
  </w:style>
  <w:style w:type="character" w:customStyle="1" w:styleId="ListLabel120">
    <w:name w:val="ListLabel 120"/>
    <w:qFormat/>
    <w:rsid w:val="008C6FCB"/>
    <w:rPr>
      <w:rFonts w:cs="Wingdings"/>
    </w:rPr>
  </w:style>
  <w:style w:type="character" w:customStyle="1" w:styleId="ListLabel121">
    <w:name w:val="ListLabel 121"/>
    <w:qFormat/>
    <w:rsid w:val="008C6FCB"/>
    <w:rPr>
      <w:rFonts w:cs="Symbol"/>
      <w:sz w:val="28"/>
    </w:rPr>
  </w:style>
  <w:style w:type="character" w:customStyle="1" w:styleId="ListLabel122">
    <w:name w:val="ListLabel 122"/>
    <w:qFormat/>
    <w:rsid w:val="008C6FCB"/>
    <w:rPr>
      <w:rFonts w:cs="Courier New"/>
    </w:rPr>
  </w:style>
  <w:style w:type="character" w:customStyle="1" w:styleId="ListLabel123">
    <w:name w:val="ListLabel 123"/>
    <w:qFormat/>
    <w:rsid w:val="008C6FCB"/>
    <w:rPr>
      <w:rFonts w:cs="Wingdings"/>
    </w:rPr>
  </w:style>
  <w:style w:type="character" w:customStyle="1" w:styleId="ListLabel124">
    <w:name w:val="ListLabel 124"/>
    <w:qFormat/>
    <w:rsid w:val="008C6FCB"/>
    <w:rPr>
      <w:rFonts w:cs="Symbol"/>
    </w:rPr>
  </w:style>
  <w:style w:type="character" w:customStyle="1" w:styleId="ListLabel125">
    <w:name w:val="ListLabel 125"/>
    <w:qFormat/>
    <w:rsid w:val="008C6FCB"/>
    <w:rPr>
      <w:rFonts w:cs="Courier New"/>
    </w:rPr>
  </w:style>
  <w:style w:type="character" w:customStyle="1" w:styleId="ListLabel126">
    <w:name w:val="ListLabel 126"/>
    <w:qFormat/>
    <w:rsid w:val="008C6FCB"/>
    <w:rPr>
      <w:rFonts w:cs="Wingdings"/>
    </w:rPr>
  </w:style>
  <w:style w:type="character" w:customStyle="1" w:styleId="ListLabel127">
    <w:name w:val="ListLabel 127"/>
    <w:qFormat/>
    <w:rsid w:val="008C6FCB"/>
    <w:rPr>
      <w:rFonts w:cs="Symbol"/>
    </w:rPr>
  </w:style>
  <w:style w:type="character" w:customStyle="1" w:styleId="ListLabel128">
    <w:name w:val="ListLabel 128"/>
    <w:qFormat/>
    <w:rsid w:val="008C6FCB"/>
    <w:rPr>
      <w:rFonts w:cs="Courier New"/>
    </w:rPr>
  </w:style>
  <w:style w:type="character" w:customStyle="1" w:styleId="ListLabel129">
    <w:name w:val="ListLabel 129"/>
    <w:qFormat/>
    <w:rsid w:val="008C6FCB"/>
    <w:rPr>
      <w:rFonts w:cs="Wingdings"/>
    </w:rPr>
  </w:style>
  <w:style w:type="character" w:customStyle="1" w:styleId="ListLabel130">
    <w:name w:val="ListLabel 130"/>
    <w:qFormat/>
    <w:rsid w:val="008C6FCB"/>
    <w:rPr>
      <w:rFonts w:cs="Symbol"/>
      <w:sz w:val="28"/>
    </w:rPr>
  </w:style>
  <w:style w:type="character" w:customStyle="1" w:styleId="ListLabel131">
    <w:name w:val="ListLabel 131"/>
    <w:qFormat/>
    <w:rsid w:val="008C6FCB"/>
    <w:rPr>
      <w:rFonts w:cs="Courier New"/>
    </w:rPr>
  </w:style>
  <w:style w:type="character" w:customStyle="1" w:styleId="ListLabel132">
    <w:name w:val="ListLabel 132"/>
    <w:qFormat/>
    <w:rsid w:val="008C6FCB"/>
    <w:rPr>
      <w:rFonts w:cs="Wingdings"/>
    </w:rPr>
  </w:style>
  <w:style w:type="character" w:customStyle="1" w:styleId="ListLabel133">
    <w:name w:val="ListLabel 133"/>
    <w:qFormat/>
    <w:rsid w:val="008C6FCB"/>
    <w:rPr>
      <w:rFonts w:cs="Symbol"/>
    </w:rPr>
  </w:style>
  <w:style w:type="character" w:customStyle="1" w:styleId="ListLabel134">
    <w:name w:val="ListLabel 134"/>
    <w:qFormat/>
    <w:rsid w:val="008C6FCB"/>
    <w:rPr>
      <w:rFonts w:cs="Courier New"/>
    </w:rPr>
  </w:style>
  <w:style w:type="character" w:customStyle="1" w:styleId="ListLabel135">
    <w:name w:val="ListLabel 135"/>
    <w:qFormat/>
    <w:rsid w:val="008C6FCB"/>
    <w:rPr>
      <w:rFonts w:cs="Wingdings"/>
    </w:rPr>
  </w:style>
  <w:style w:type="character" w:customStyle="1" w:styleId="ListLabel136">
    <w:name w:val="ListLabel 136"/>
    <w:qFormat/>
    <w:rsid w:val="008C6FCB"/>
    <w:rPr>
      <w:rFonts w:cs="Symbol"/>
    </w:rPr>
  </w:style>
  <w:style w:type="character" w:customStyle="1" w:styleId="ListLabel137">
    <w:name w:val="ListLabel 137"/>
    <w:qFormat/>
    <w:rsid w:val="008C6FCB"/>
    <w:rPr>
      <w:rFonts w:cs="Courier New"/>
    </w:rPr>
  </w:style>
  <w:style w:type="character" w:customStyle="1" w:styleId="ListLabel138">
    <w:name w:val="ListLabel 138"/>
    <w:qFormat/>
    <w:rsid w:val="008C6FCB"/>
    <w:rPr>
      <w:rFonts w:cs="Wingdings"/>
    </w:rPr>
  </w:style>
  <w:style w:type="character" w:customStyle="1" w:styleId="ListLabel139">
    <w:name w:val="ListLabel 139"/>
    <w:qFormat/>
    <w:rsid w:val="008C6FCB"/>
    <w:rPr>
      <w:rFonts w:cs="Symbol"/>
      <w:sz w:val="28"/>
    </w:rPr>
  </w:style>
  <w:style w:type="character" w:customStyle="1" w:styleId="ListLabel140">
    <w:name w:val="ListLabel 140"/>
    <w:qFormat/>
    <w:rsid w:val="008C6FCB"/>
    <w:rPr>
      <w:rFonts w:cs="Courier New"/>
    </w:rPr>
  </w:style>
  <w:style w:type="character" w:customStyle="1" w:styleId="ListLabel141">
    <w:name w:val="ListLabel 141"/>
    <w:qFormat/>
    <w:rsid w:val="008C6FCB"/>
    <w:rPr>
      <w:rFonts w:cs="Wingdings"/>
    </w:rPr>
  </w:style>
  <w:style w:type="character" w:customStyle="1" w:styleId="ListLabel142">
    <w:name w:val="ListLabel 142"/>
    <w:qFormat/>
    <w:rsid w:val="008C6FCB"/>
    <w:rPr>
      <w:rFonts w:cs="Symbol"/>
    </w:rPr>
  </w:style>
  <w:style w:type="character" w:customStyle="1" w:styleId="ListLabel143">
    <w:name w:val="ListLabel 143"/>
    <w:qFormat/>
    <w:rsid w:val="008C6FCB"/>
    <w:rPr>
      <w:rFonts w:cs="Courier New"/>
    </w:rPr>
  </w:style>
  <w:style w:type="character" w:customStyle="1" w:styleId="ListLabel144">
    <w:name w:val="ListLabel 144"/>
    <w:qFormat/>
    <w:rsid w:val="008C6FCB"/>
    <w:rPr>
      <w:rFonts w:cs="Wingdings"/>
    </w:rPr>
  </w:style>
  <w:style w:type="character" w:customStyle="1" w:styleId="ListLabel145">
    <w:name w:val="ListLabel 145"/>
    <w:qFormat/>
    <w:rsid w:val="008C6FCB"/>
    <w:rPr>
      <w:rFonts w:cs="Symbol"/>
    </w:rPr>
  </w:style>
  <w:style w:type="character" w:customStyle="1" w:styleId="ListLabel146">
    <w:name w:val="ListLabel 146"/>
    <w:qFormat/>
    <w:rsid w:val="008C6FCB"/>
    <w:rPr>
      <w:rFonts w:cs="Courier New"/>
    </w:rPr>
  </w:style>
  <w:style w:type="character" w:customStyle="1" w:styleId="ListLabel147">
    <w:name w:val="ListLabel 147"/>
    <w:qFormat/>
    <w:rsid w:val="008C6FCB"/>
    <w:rPr>
      <w:rFonts w:cs="Wingdings"/>
    </w:rPr>
  </w:style>
  <w:style w:type="paragraph" w:customStyle="1" w:styleId="1">
    <w:name w:val="Заголовок1"/>
    <w:basedOn w:val="a"/>
    <w:next w:val="a5"/>
    <w:qFormat/>
    <w:rsid w:val="00B124A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B124AE"/>
    <w:pPr>
      <w:spacing w:after="140" w:line="276" w:lineRule="auto"/>
    </w:pPr>
  </w:style>
  <w:style w:type="paragraph" w:styleId="a6">
    <w:name w:val="List"/>
    <w:basedOn w:val="a5"/>
    <w:rsid w:val="00B124AE"/>
    <w:rPr>
      <w:rFonts w:cs="Lucida Sans"/>
    </w:rPr>
  </w:style>
  <w:style w:type="paragraph" w:styleId="a7">
    <w:name w:val="caption"/>
    <w:basedOn w:val="a"/>
    <w:qFormat/>
    <w:rsid w:val="008C6FCB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B124AE"/>
    <w:pPr>
      <w:suppressLineNumbers/>
    </w:pPr>
    <w:rPr>
      <w:rFonts w:cs="Lucida Sans"/>
    </w:rPr>
  </w:style>
  <w:style w:type="paragraph" w:customStyle="1" w:styleId="10">
    <w:name w:val="Название объекта1"/>
    <w:basedOn w:val="a"/>
    <w:qFormat/>
    <w:rsid w:val="00B124AE"/>
    <w:pPr>
      <w:suppressLineNumbers/>
      <w:spacing w:before="120" w:after="120"/>
    </w:pPr>
    <w:rPr>
      <w:rFonts w:cs="Lucida Sans"/>
      <w:i/>
      <w:iCs/>
    </w:rPr>
  </w:style>
  <w:style w:type="paragraph" w:customStyle="1" w:styleId="Style3">
    <w:name w:val="Style3"/>
    <w:basedOn w:val="a"/>
    <w:uiPriority w:val="99"/>
    <w:qFormat/>
    <w:rsid w:val="00525E87"/>
    <w:pPr>
      <w:spacing w:line="284" w:lineRule="exact"/>
    </w:pPr>
  </w:style>
  <w:style w:type="paragraph" w:customStyle="1" w:styleId="Style4">
    <w:name w:val="Style4"/>
    <w:basedOn w:val="a"/>
    <w:uiPriority w:val="99"/>
    <w:qFormat/>
    <w:rsid w:val="00653A08"/>
    <w:pPr>
      <w:spacing w:line="317" w:lineRule="exact"/>
    </w:pPr>
  </w:style>
  <w:style w:type="paragraph" w:styleId="a9">
    <w:name w:val="Normal (Web)"/>
    <w:basedOn w:val="a"/>
    <w:uiPriority w:val="99"/>
    <w:qFormat/>
    <w:rsid w:val="00653A08"/>
    <w:pPr>
      <w:widowControl/>
      <w:spacing w:beforeAutospacing="1" w:afterAutospacing="1"/>
    </w:pPr>
  </w:style>
  <w:style w:type="paragraph" w:customStyle="1" w:styleId="Style2">
    <w:name w:val="Style2"/>
    <w:basedOn w:val="a"/>
    <w:uiPriority w:val="99"/>
    <w:qFormat/>
    <w:rsid w:val="00C90D14"/>
  </w:style>
  <w:style w:type="paragraph" w:customStyle="1" w:styleId="ConsNormal">
    <w:name w:val="ConsNormal"/>
    <w:qFormat/>
    <w:rsid w:val="00B124AE"/>
    <w:pPr>
      <w:widowControl w:val="0"/>
      <w:ind w:right="19772" w:firstLine="720"/>
    </w:pPr>
    <w:rPr>
      <w:rFonts w:ascii="Arial" w:eastAsia="Times New Roman" w:hAnsi="Arial" w:cs="Arial"/>
      <w:color w:val="00000A"/>
      <w:sz w:val="40"/>
      <w:szCs w:val="40"/>
      <w:lang w:eastAsia="ru-RU"/>
    </w:rPr>
  </w:style>
  <w:style w:type="paragraph" w:styleId="aa">
    <w:name w:val="List Paragraph"/>
    <w:basedOn w:val="a"/>
    <w:qFormat/>
    <w:rsid w:val="00B124AE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E91A9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C58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2C3B3-28A9-4246-90BF-EB6BC25F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3608</Words>
  <Characters>20567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dc:description/>
  <cp:lastModifiedBy>бгсп</cp:lastModifiedBy>
  <cp:revision>180</cp:revision>
  <cp:lastPrinted>2020-02-04T08:14:00Z</cp:lastPrinted>
  <dcterms:created xsi:type="dcterms:W3CDTF">2017-07-12T09:01:00Z</dcterms:created>
  <dcterms:modified xsi:type="dcterms:W3CDTF">2020-02-04T08:26:00Z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