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B855E" w14:textId="77777777" w:rsidR="009F1378" w:rsidRDefault="00E179DE" w:rsidP="00373BB2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>
        <w:rPr>
          <w:rStyle w:val="FontStyle14"/>
          <w:b/>
          <w:bCs/>
          <w:sz w:val="28"/>
          <w:szCs w:val="28"/>
        </w:rPr>
        <w:t>ОТЧЕТ</w:t>
      </w:r>
    </w:p>
    <w:p w14:paraId="0758451D" w14:textId="0F7A8274" w:rsidR="009F1378" w:rsidRDefault="00CC3CE8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>
        <w:rPr>
          <w:rStyle w:val="FontStyle14"/>
          <w:b/>
          <w:bCs/>
          <w:sz w:val="28"/>
          <w:szCs w:val="28"/>
        </w:rPr>
        <w:t>г</w:t>
      </w:r>
      <w:r w:rsidR="00E179DE">
        <w:rPr>
          <w:rStyle w:val="FontStyle14"/>
          <w:b/>
          <w:bCs/>
          <w:sz w:val="28"/>
          <w:szCs w:val="28"/>
        </w:rPr>
        <w:t xml:space="preserve">лавы Администрации Новороговского сельского поселения </w:t>
      </w:r>
    </w:p>
    <w:p w14:paraId="60601478" w14:textId="77777777" w:rsidR="009F1378" w:rsidRDefault="00E179DE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>
        <w:rPr>
          <w:rStyle w:val="FontStyle14"/>
          <w:b/>
          <w:bCs/>
          <w:sz w:val="28"/>
          <w:szCs w:val="28"/>
        </w:rPr>
        <w:t>Егорлыкского района Ростовской области</w:t>
      </w:r>
    </w:p>
    <w:p w14:paraId="60FE1C81" w14:textId="77777777" w:rsidR="009F1378" w:rsidRDefault="00E179DE">
      <w:pPr>
        <w:pStyle w:val="Style3"/>
        <w:widowControl/>
        <w:spacing w:before="19" w:line="283" w:lineRule="exact"/>
        <w:ind w:firstLine="480"/>
        <w:jc w:val="center"/>
      </w:pPr>
      <w:r>
        <w:rPr>
          <w:rStyle w:val="FontStyle14"/>
          <w:b/>
          <w:bCs/>
          <w:sz w:val="28"/>
          <w:szCs w:val="28"/>
        </w:rPr>
        <w:t>о результатах работы в первом полугодии 20</w:t>
      </w:r>
      <w:r w:rsidR="00293F1B">
        <w:rPr>
          <w:rStyle w:val="FontStyle14"/>
          <w:b/>
          <w:bCs/>
          <w:sz w:val="28"/>
          <w:szCs w:val="28"/>
        </w:rPr>
        <w:t>20</w:t>
      </w:r>
      <w:r>
        <w:rPr>
          <w:rStyle w:val="FontStyle14"/>
          <w:b/>
          <w:bCs/>
          <w:sz w:val="28"/>
          <w:szCs w:val="28"/>
        </w:rPr>
        <w:t xml:space="preserve"> года</w:t>
      </w:r>
    </w:p>
    <w:p w14:paraId="5419BBEE" w14:textId="77777777" w:rsidR="009F1378" w:rsidRDefault="009F1378">
      <w:pPr>
        <w:pStyle w:val="Style3"/>
        <w:widowControl/>
        <w:spacing w:before="19" w:line="283" w:lineRule="exact"/>
        <w:rPr>
          <w:rStyle w:val="FontStyle14"/>
          <w:b/>
          <w:bCs/>
          <w:sz w:val="28"/>
          <w:szCs w:val="28"/>
        </w:rPr>
      </w:pPr>
    </w:p>
    <w:p w14:paraId="7A4B7A6A" w14:textId="77777777" w:rsidR="009F1378" w:rsidRDefault="00E179DE">
      <w:pPr>
        <w:ind w:firstLine="48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Администрация Новороговского сельского поселения осуществляет свою деятельность 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Областным законом от 28.12.2005 г. № 436-ЗС «О местном самоуправлении в Ростовской области», </w:t>
      </w:r>
      <w:r>
        <w:rPr>
          <w:rStyle w:val="FontStyle14"/>
          <w:sz w:val="28"/>
          <w:szCs w:val="28"/>
        </w:rPr>
        <w:t>Уставом Муниципального образования «</w:t>
      </w:r>
      <w:proofErr w:type="spellStart"/>
      <w:r>
        <w:rPr>
          <w:rStyle w:val="FontStyle14"/>
          <w:sz w:val="28"/>
          <w:szCs w:val="28"/>
        </w:rPr>
        <w:t>Новороговское</w:t>
      </w:r>
      <w:proofErr w:type="spellEnd"/>
      <w:r>
        <w:rPr>
          <w:rStyle w:val="FontStyle14"/>
          <w:sz w:val="28"/>
          <w:szCs w:val="28"/>
        </w:rPr>
        <w:t xml:space="preserve"> сельское поселение».</w:t>
      </w:r>
      <w:r>
        <w:rPr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Осуществлением поставленных перед администрацией задач занимается 6 муниципальных служащих, 5 человек технического персонала. </w:t>
      </w:r>
    </w:p>
    <w:p w14:paraId="3CA4365C" w14:textId="77777777" w:rsidR="009F1378" w:rsidRDefault="009F1378">
      <w:pPr>
        <w:jc w:val="both"/>
        <w:rPr>
          <w:sz w:val="28"/>
          <w:szCs w:val="28"/>
        </w:rPr>
      </w:pPr>
    </w:p>
    <w:p w14:paraId="02C63906" w14:textId="776B1B18" w:rsidR="009F1378" w:rsidRDefault="00E179DE">
      <w:pPr>
        <w:ind w:firstLine="480"/>
        <w:jc w:val="both"/>
      </w:pPr>
      <w:proofErr w:type="spellStart"/>
      <w:r>
        <w:rPr>
          <w:sz w:val="28"/>
          <w:szCs w:val="28"/>
        </w:rPr>
        <w:t>Новороговское</w:t>
      </w:r>
      <w:proofErr w:type="spellEnd"/>
      <w:r>
        <w:rPr>
          <w:sz w:val="28"/>
          <w:szCs w:val="28"/>
        </w:rPr>
        <w:t xml:space="preserve"> сельское поселение включает в себя один населенный пункт.  </w:t>
      </w:r>
      <w:r>
        <w:rPr>
          <w:color w:val="111111"/>
          <w:sz w:val="28"/>
          <w:szCs w:val="28"/>
        </w:rPr>
        <w:t xml:space="preserve">Общая площадь сельхозугодий 8725 га, в том числе пашни 7859 га. </w:t>
      </w:r>
      <w:r>
        <w:rPr>
          <w:rStyle w:val="FontStyle15"/>
          <w:b w:val="0"/>
          <w:color w:val="111111"/>
          <w:sz w:val="28"/>
          <w:szCs w:val="28"/>
        </w:rPr>
        <w:t xml:space="preserve">В поселении находится средняя общеобразовательная школа, в </w:t>
      </w:r>
      <w:r w:rsidR="00EC7AA5">
        <w:rPr>
          <w:rStyle w:val="FontStyle15"/>
          <w:b w:val="0"/>
          <w:color w:val="111111"/>
          <w:sz w:val="28"/>
          <w:szCs w:val="28"/>
        </w:rPr>
        <w:t>которой обучаются</w:t>
      </w:r>
      <w:r>
        <w:rPr>
          <w:rStyle w:val="FontStyle15"/>
          <w:b w:val="0"/>
          <w:color w:val="111111"/>
          <w:sz w:val="28"/>
          <w:szCs w:val="28"/>
        </w:rPr>
        <w:t xml:space="preserve"> 177 учащихся, детский сад, который посещают </w:t>
      </w:r>
      <w:r w:rsidR="00EC7AA5" w:rsidRPr="00940E74">
        <w:rPr>
          <w:rStyle w:val="FontStyle15"/>
          <w:b w:val="0"/>
          <w:color w:val="auto"/>
          <w:sz w:val="28"/>
          <w:szCs w:val="28"/>
        </w:rPr>
        <w:t>66</w:t>
      </w:r>
      <w:r w:rsidR="00EC7AA5">
        <w:rPr>
          <w:rStyle w:val="FontStyle15"/>
          <w:b w:val="0"/>
          <w:color w:val="111111"/>
          <w:sz w:val="28"/>
          <w:szCs w:val="28"/>
        </w:rPr>
        <w:t xml:space="preserve"> воспитанника</w:t>
      </w:r>
      <w:r>
        <w:rPr>
          <w:rStyle w:val="FontStyle15"/>
          <w:b w:val="0"/>
          <w:color w:val="111111"/>
          <w:sz w:val="28"/>
          <w:szCs w:val="28"/>
        </w:rPr>
        <w:t xml:space="preserve">. </w:t>
      </w:r>
    </w:p>
    <w:p w14:paraId="7F67C181" w14:textId="62FB53C3" w:rsidR="009F1378" w:rsidRPr="00EC7AA5" w:rsidRDefault="00E179DE" w:rsidP="00EC7AA5">
      <w:pPr>
        <w:ind w:firstLine="480"/>
        <w:jc w:val="both"/>
      </w:pPr>
      <w:r>
        <w:rPr>
          <w:rStyle w:val="FontStyle15"/>
          <w:b w:val="0"/>
          <w:sz w:val="28"/>
          <w:szCs w:val="28"/>
        </w:rPr>
        <w:t xml:space="preserve">Кроме этого, на территории Новороговского сельского поселения осуществляют свою деятельность почта, филиал сбербанка, 3 продуктовых магазина  и 1 магазин промышленных товаров, медицинская амбулатория, </w:t>
      </w:r>
      <w:proofErr w:type="spellStart"/>
      <w:r>
        <w:rPr>
          <w:rStyle w:val="FontStyle15"/>
          <w:b w:val="0"/>
          <w:sz w:val="28"/>
          <w:szCs w:val="28"/>
        </w:rPr>
        <w:t>Новороговский</w:t>
      </w:r>
      <w:proofErr w:type="spellEnd"/>
      <w:r>
        <w:rPr>
          <w:rStyle w:val="FontStyle15"/>
          <w:b w:val="0"/>
          <w:sz w:val="28"/>
          <w:szCs w:val="28"/>
        </w:rPr>
        <w:t xml:space="preserve"> СДК, 1 библиотека,  Центр социального обслуживания граждан пожилого возраста и инвалидов ОСО № 8, Центр реабилитационного отделения № 1 «Надежда», СПК «Заря» и </w:t>
      </w:r>
      <w:r>
        <w:rPr>
          <w:rStyle w:val="FontStyle15"/>
          <w:b w:val="0"/>
          <w:color w:val="111111"/>
          <w:sz w:val="28"/>
          <w:szCs w:val="28"/>
        </w:rPr>
        <w:t xml:space="preserve">22 фермерских хозяйства. </w:t>
      </w:r>
    </w:p>
    <w:p w14:paraId="4A777A99" w14:textId="77777777" w:rsidR="009F1378" w:rsidRPr="00AB5273" w:rsidRDefault="00E179DE">
      <w:pPr>
        <w:pStyle w:val="a7"/>
        <w:ind w:firstLine="480"/>
        <w:jc w:val="both"/>
        <w:rPr>
          <w:color w:val="auto"/>
        </w:rPr>
      </w:pPr>
      <w:r>
        <w:rPr>
          <w:sz w:val="28"/>
          <w:szCs w:val="28"/>
        </w:rPr>
        <w:t>На 01.07.20</w:t>
      </w:r>
      <w:r w:rsidR="0057049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численность населения зарегистрированного в </w:t>
      </w:r>
      <w:proofErr w:type="spellStart"/>
      <w:r>
        <w:rPr>
          <w:sz w:val="28"/>
          <w:szCs w:val="28"/>
        </w:rPr>
        <w:t>Новороговском</w:t>
      </w:r>
      <w:proofErr w:type="spellEnd"/>
      <w:r>
        <w:rPr>
          <w:sz w:val="28"/>
          <w:szCs w:val="28"/>
        </w:rPr>
        <w:t xml:space="preserve"> сельском поселении составила </w:t>
      </w:r>
      <w:r>
        <w:rPr>
          <w:color w:val="000000"/>
          <w:sz w:val="28"/>
          <w:szCs w:val="28"/>
        </w:rPr>
        <w:t>14</w:t>
      </w:r>
      <w:r w:rsidR="00D31305">
        <w:rPr>
          <w:color w:val="000000"/>
          <w:sz w:val="28"/>
          <w:szCs w:val="28"/>
        </w:rPr>
        <w:t>30 человек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В первом полугодии 20</w:t>
      </w:r>
      <w:r w:rsidR="0018690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ст. </w:t>
      </w:r>
      <w:proofErr w:type="spellStart"/>
      <w:r>
        <w:rPr>
          <w:sz w:val="28"/>
          <w:szCs w:val="28"/>
        </w:rPr>
        <w:t>Новороговской</w:t>
      </w:r>
      <w:proofErr w:type="spellEnd"/>
      <w:r>
        <w:rPr>
          <w:sz w:val="28"/>
          <w:szCs w:val="28"/>
        </w:rPr>
        <w:t xml:space="preserve"> родилось </w:t>
      </w:r>
      <w:r w:rsidR="00284ECC">
        <w:rPr>
          <w:sz w:val="28"/>
          <w:szCs w:val="28"/>
        </w:rPr>
        <w:t>3</w:t>
      </w:r>
      <w:r>
        <w:rPr>
          <w:color w:val="CE181E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новорождённых,</w:t>
      </w:r>
      <w:r w:rsidR="00AB2ECA">
        <w:rPr>
          <w:sz w:val="28"/>
          <w:szCs w:val="28"/>
        </w:rPr>
        <w:t xml:space="preserve"> умерло 12</w:t>
      </w:r>
      <w:r>
        <w:rPr>
          <w:color w:val="CE181E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человек,</w:t>
      </w:r>
      <w:r>
        <w:rPr>
          <w:sz w:val="28"/>
          <w:szCs w:val="28"/>
        </w:rPr>
        <w:t xml:space="preserve"> прибыло на постоянное место жительства – </w:t>
      </w:r>
      <w:r w:rsidR="003E3C6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человек</w:t>
      </w:r>
      <w:r w:rsidR="003E3C6D">
        <w:rPr>
          <w:color w:val="000000"/>
          <w:sz w:val="28"/>
          <w:szCs w:val="28"/>
        </w:rPr>
        <w:t>а</w:t>
      </w:r>
      <w:r w:rsidR="003E3C6D">
        <w:rPr>
          <w:sz w:val="28"/>
          <w:szCs w:val="28"/>
        </w:rPr>
        <w:t xml:space="preserve">, </w:t>
      </w:r>
      <w:r w:rsidR="003E3C6D" w:rsidRPr="00AB5273">
        <w:rPr>
          <w:color w:val="auto"/>
          <w:sz w:val="28"/>
          <w:szCs w:val="28"/>
        </w:rPr>
        <w:t>убыло 12</w:t>
      </w:r>
      <w:r w:rsidRPr="00AB5273">
        <w:rPr>
          <w:color w:val="auto"/>
          <w:sz w:val="28"/>
          <w:szCs w:val="28"/>
        </w:rPr>
        <w:t xml:space="preserve"> </w:t>
      </w:r>
      <w:r w:rsidR="003E3C6D" w:rsidRPr="00AB5273">
        <w:rPr>
          <w:color w:val="auto"/>
          <w:sz w:val="28"/>
          <w:szCs w:val="28"/>
        </w:rPr>
        <w:t>человек</w:t>
      </w:r>
      <w:r w:rsidRPr="00AB5273">
        <w:rPr>
          <w:color w:val="auto"/>
          <w:sz w:val="28"/>
          <w:szCs w:val="28"/>
        </w:rPr>
        <w:t xml:space="preserve">. </w:t>
      </w:r>
    </w:p>
    <w:p w14:paraId="64A71D2A" w14:textId="77777777" w:rsidR="009F1378" w:rsidRDefault="00E179DE">
      <w:pPr>
        <w:pStyle w:val="a7"/>
        <w:spacing w:beforeAutospacing="0" w:afterAutospacing="0"/>
        <w:ind w:firstLine="480"/>
        <w:contextualSpacing/>
        <w:jc w:val="both"/>
      </w:pPr>
      <w:r>
        <w:rPr>
          <w:color w:val="111111"/>
          <w:sz w:val="28"/>
          <w:szCs w:val="28"/>
        </w:rPr>
        <w:t xml:space="preserve">В станице </w:t>
      </w:r>
      <w:proofErr w:type="spellStart"/>
      <w:r>
        <w:rPr>
          <w:color w:val="111111"/>
          <w:sz w:val="28"/>
          <w:szCs w:val="28"/>
        </w:rPr>
        <w:t>Новороговской</w:t>
      </w:r>
      <w:proofErr w:type="spellEnd"/>
      <w:r>
        <w:rPr>
          <w:color w:val="111111"/>
          <w:sz w:val="28"/>
          <w:szCs w:val="28"/>
        </w:rPr>
        <w:t xml:space="preserve"> зарегистрировано 541</w:t>
      </w:r>
      <w:r>
        <w:rPr>
          <w:rStyle w:val="FontStyle15"/>
          <w:color w:val="111111"/>
          <w:sz w:val="28"/>
          <w:szCs w:val="28"/>
        </w:rPr>
        <w:t xml:space="preserve"> </w:t>
      </w:r>
      <w:r>
        <w:rPr>
          <w:rStyle w:val="FontStyle15"/>
          <w:b w:val="0"/>
          <w:color w:val="111111"/>
          <w:sz w:val="28"/>
          <w:szCs w:val="28"/>
        </w:rPr>
        <w:t>домовладение.</w:t>
      </w:r>
    </w:p>
    <w:p w14:paraId="7A16CF70" w14:textId="77777777" w:rsidR="009F1378" w:rsidRDefault="00E179DE">
      <w:pPr>
        <w:pStyle w:val="a7"/>
        <w:spacing w:beforeAutospacing="0" w:afterAutospacing="0"/>
        <w:contextualSpacing/>
        <w:jc w:val="both"/>
      </w:pPr>
      <w:r>
        <w:rPr>
          <w:rStyle w:val="FontStyle15"/>
          <w:b w:val="0"/>
          <w:color w:val="111111"/>
          <w:sz w:val="28"/>
          <w:szCs w:val="28"/>
        </w:rPr>
        <w:t>Из них газифицировано 403 домовладения, что составляет 74,5 процента.</w:t>
      </w:r>
    </w:p>
    <w:p w14:paraId="5820ED34" w14:textId="3D9119A4" w:rsidR="009F1378" w:rsidRDefault="00E179DE">
      <w:pPr>
        <w:pStyle w:val="a7"/>
        <w:spacing w:beforeAutospacing="0" w:afterAutospacing="0"/>
        <w:contextualSpacing/>
        <w:jc w:val="both"/>
        <w:rPr>
          <w:rStyle w:val="FontStyle15"/>
          <w:b w:val="0"/>
          <w:color w:val="111111"/>
          <w:sz w:val="28"/>
          <w:szCs w:val="28"/>
        </w:rPr>
      </w:pPr>
      <w:r>
        <w:rPr>
          <w:rStyle w:val="FontStyle15"/>
          <w:b w:val="0"/>
          <w:color w:val="111111"/>
          <w:sz w:val="28"/>
          <w:szCs w:val="28"/>
        </w:rPr>
        <w:t>Имеют централизованное водоснабжение 540 домовладений, что составляет 99,8 процентов.</w:t>
      </w:r>
    </w:p>
    <w:p w14:paraId="02917B87" w14:textId="77777777" w:rsidR="002A36AA" w:rsidRDefault="002A36AA">
      <w:pPr>
        <w:pStyle w:val="a7"/>
        <w:spacing w:beforeAutospacing="0" w:afterAutospacing="0"/>
        <w:contextualSpacing/>
        <w:jc w:val="both"/>
      </w:pPr>
    </w:p>
    <w:p w14:paraId="0238C4ED" w14:textId="07E26588" w:rsidR="009F1378" w:rsidRDefault="00E179DE">
      <w:pPr>
        <w:pStyle w:val="Style4"/>
        <w:widowControl/>
        <w:spacing w:before="91"/>
        <w:jc w:val="both"/>
      </w:pPr>
      <w:r>
        <w:rPr>
          <w:rStyle w:val="FontStyle15"/>
          <w:b w:val="0"/>
          <w:sz w:val="28"/>
          <w:szCs w:val="28"/>
        </w:rPr>
        <w:tab/>
        <w:t>Администрацией</w:t>
      </w:r>
      <w:r>
        <w:rPr>
          <w:sz w:val="28"/>
          <w:szCs w:val="28"/>
        </w:rPr>
        <w:t xml:space="preserve"> Новороговского сельского поселения по </w:t>
      </w:r>
      <w:r w:rsidR="00263979">
        <w:rPr>
          <w:sz w:val="28"/>
          <w:szCs w:val="28"/>
        </w:rPr>
        <w:t>основным вопросам деятельности</w:t>
      </w:r>
      <w:r>
        <w:rPr>
          <w:sz w:val="28"/>
          <w:szCs w:val="28"/>
        </w:rPr>
        <w:t xml:space="preserve"> было </w:t>
      </w:r>
      <w:r w:rsidR="00927108">
        <w:rPr>
          <w:rStyle w:val="FontStyle15"/>
          <w:b w:val="0"/>
          <w:sz w:val="28"/>
          <w:szCs w:val="28"/>
        </w:rPr>
        <w:t>издано 2</w:t>
      </w:r>
      <w:r>
        <w:rPr>
          <w:rStyle w:val="FontStyle15"/>
          <w:b w:val="0"/>
          <w:sz w:val="28"/>
          <w:szCs w:val="28"/>
        </w:rPr>
        <w:t>8</w:t>
      </w:r>
      <w:r>
        <w:rPr>
          <w:rStyle w:val="FontStyle15"/>
          <w:b w:val="0"/>
          <w:color w:val="CE181E"/>
          <w:sz w:val="28"/>
          <w:szCs w:val="28"/>
        </w:rPr>
        <w:t xml:space="preserve"> </w:t>
      </w:r>
      <w:r w:rsidR="00927108">
        <w:rPr>
          <w:rStyle w:val="FontStyle15"/>
          <w:b w:val="0"/>
          <w:color w:val="000000"/>
          <w:sz w:val="28"/>
          <w:szCs w:val="28"/>
        </w:rPr>
        <w:t>распоряжений и 45</w:t>
      </w:r>
      <w:r>
        <w:rPr>
          <w:rStyle w:val="FontStyle15"/>
          <w:b w:val="0"/>
          <w:color w:val="000000"/>
          <w:sz w:val="28"/>
          <w:szCs w:val="28"/>
        </w:rPr>
        <w:t xml:space="preserve"> постановлений.</w:t>
      </w:r>
    </w:p>
    <w:p w14:paraId="56E77430" w14:textId="77777777" w:rsidR="009F1378" w:rsidRDefault="00E179DE">
      <w:pPr>
        <w:pStyle w:val="a7"/>
        <w:ind w:firstLine="480"/>
        <w:jc w:val="both"/>
        <w:rPr>
          <w:sz w:val="28"/>
          <w:szCs w:val="28"/>
        </w:rPr>
      </w:pPr>
      <w:r>
        <w:rPr>
          <w:rStyle w:val="FontStyle15"/>
          <w:b w:val="0"/>
          <w:bCs w:val="0"/>
          <w:color w:val="111111"/>
          <w:sz w:val="28"/>
          <w:szCs w:val="28"/>
        </w:rPr>
        <w:t>Внесено на рассмотрение депутатам Собрания депутатов Новор</w:t>
      </w:r>
      <w:r w:rsidR="005E6849">
        <w:rPr>
          <w:rStyle w:val="FontStyle15"/>
          <w:b w:val="0"/>
          <w:bCs w:val="0"/>
          <w:color w:val="111111"/>
          <w:sz w:val="28"/>
          <w:szCs w:val="28"/>
        </w:rPr>
        <w:t xml:space="preserve">оговского </w:t>
      </w:r>
      <w:r w:rsidR="003411EB">
        <w:rPr>
          <w:rStyle w:val="FontStyle15"/>
          <w:b w:val="0"/>
          <w:bCs w:val="0"/>
          <w:color w:val="111111"/>
          <w:sz w:val="28"/>
          <w:szCs w:val="28"/>
        </w:rPr>
        <w:t>с</w:t>
      </w:r>
      <w:r w:rsidR="00AD3305">
        <w:rPr>
          <w:rStyle w:val="FontStyle15"/>
          <w:b w:val="0"/>
          <w:bCs w:val="0"/>
          <w:color w:val="111111"/>
          <w:sz w:val="28"/>
          <w:szCs w:val="28"/>
        </w:rPr>
        <w:t>ельского поселения 5</w:t>
      </w:r>
      <w:r>
        <w:rPr>
          <w:rStyle w:val="FontStyle15"/>
          <w:b w:val="0"/>
          <w:bCs w:val="0"/>
          <w:color w:val="111111"/>
          <w:sz w:val="28"/>
          <w:szCs w:val="28"/>
        </w:rPr>
        <w:t xml:space="preserve"> проектов решений.</w:t>
      </w:r>
    </w:p>
    <w:p w14:paraId="555F4127" w14:textId="1D032730" w:rsidR="007E1189" w:rsidRPr="00CC3CE8" w:rsidRDefault="00E179DE" w:rsidP="00CC3CE8">
      <w:pPr>
        <w:widowControl/>
        <w:ind w:firstLine="540"/>
        <w:jc w:val="both"/>
        <w:rPr>
          <w:rStyle w:val="FontStyle15"/>
          <w:rFonts w:ascii="Verdana" w:hAnsi="Verdana"/>
          <w:b w:val="0"/>
          <w:bCs w:val="0"/>
          <w:color w:val="auto"/>
          <w:sz w:val="28"/>
          <w:szCs w:val="28"/>
        </w:rPr>
      </w:pPr>
      <w:r w:rsidRPr="002A36AA">
        <w:rPr>
          <w:rStyle w:val="FontStyle15"/>
          <w:b w:val="0"/>
          <w:color w:val="auto"/>
          <w:sz w:val="28"/>
          <w:szCs w:val="28"/>
        </w:rPr>
        <w:t>В первом полугодии 20</w:t>
      </w:r>
      <w:r w:rsidR="009E005E" w:rsidRPr="002A36AA">
        <w:rPr>
          <w:rStyle w:val="FontStyle15"/>
          <w:b w:val="0"/>
          <w:color w:val="auto"/>
          <w:sz w:val="28"/>
          <w:szCs w:val="28"/>
        </w:rPr>
        <w:t>20</w:t>
      </w:r>
      <w:r w:rsidRPr="002A36AA">
        <w:rPr>
          <w:rStyle w:val="FontStyle15"/>
          <w:b w:val="0"/>
          <w:color w:val="auto"/>
          <w:sz w:val="28"/>
          <w:szCs w:val="28"/>
        </w:rPr>
        <w:t xml:space="preserve"> года в Ад</w:t>
      </w:r>
      <w:r w:rsidR="009E005E" w:rsidRPr="002A36AA">
        <w:rPr>
          <w:rStyle w:val="FontStyle15"/>
          <w:b w:val="0"/>
          <w:color w:val="auto"/>
          <w:sz w:val="28"/>
          <w:szCs w:val="28"/>
        </w:rPr>
        <w:t>министраци</w:t>
      </w:r>
      <w:r w:rsidR="00263979" w:rsidRPr="002A36AA">
        <w:rPr>
          <w:rStyle w:val="FontStyle15"/>
          <w:b w:val="0"/>
          <w:color w:val="auto"/>
          <w:sz w:val="28"/>
          <w:szCs w:val="28"/>
        </w:rPr>
        <w:t>ю</w:t>
      </w:r>
      <w:r w:rsidR="009E005E" w:rsidRPr="002A36AA">
        <w:rPr>
          <w:rStyle w:val="FontStyle15"/>
          <w:b w:val="0"/>
          <w:color w:val="auto"/>
          <w:sz w:val="28"/>
          <w:szCs w:val="28"/>
        </w:rPr>
        <w:t xml:space="preserve"> поселения потупило </w:t>
      </w:r>
      <w:r w:rsidR="00263979" w:rsidRPr="002A36AA">
        <w:rPr>
          <w:rStyle w:val="FontStyle15"/>
          <w:b w:val="0"/>
          <w:color w:val="auto"/>
          <w:sz w:val="28"/>
          <w:szCs w:val="28"/>
        </w:rPr>
        <w:t>3</w:t>
      </w:r>
      <w:r w:rsidR="009E005E" w:rsidRPr="002A36AA">
        <w:rPr>
          <w:rStyle w:val="FontStyle15"/>
          <w:b w:val="0"/>
          <w:color w:val="auto"/>
          <w:sz w:val="28"/>
          <w:szCs w:val="28"/>
        </w:rPr>
        <w:t xml:space="preserve"> обращения от </w:t>
      </w:r>
      <w:r w:rsidRPr="002A36AA">
        <w:rPr>
          <w:rStyle w:val="FontStyle15"/>
          <w:b w:val="0"/>
          <w:color w:val="auto"/>
          <w:sz w:val="28"/>
          <w:szCs w:val="28"/>
        </w:rPr>
        <w:t>жи</w:t>
      </w:r>
      <w:r w:rsidR="009E005E" w:rsidRPr="002A36AA">
        <w:rPr>
          <w:rStyle w:val="FontStyle15"/>
          <w:b w:val="0"/>
          <w:color w:val="auto"/>
          <w:sz w:val="28"/>
          <w:szCs w:val="28"/>
        </w:rPr>
        <w:t xml:space="preserve">телей ст. </w:t>
      </w:r>
      <w:proofErr w:type="spellStart"/>
      <w:r w:rsidR="009E005E" w:rsidRPr="002A36AA">
        <w:rPr>
          <w:rStyle w:val="FontStyle15"/>
          <w:b w:val="0"/>
          <w:color w:val="auto"/>
          <w:sz w:val="28"/>
          <w:szCs w:val="28"/>
        </w:rPr>
        <w:t>Новороговской</w:t>
      </w:r>
      <w:proofErr w:type="spellEnd"/>
      <w:r w:rsidR="00263979" w:rsidRPr="002A36AA">
        <w:rPr>
          <w:rStyle w:val="FontStyle15"/>
          <w:b w:val="0"/>
          <w:color w:val="auto"/>
          <w:sz w:val="28"/>
          <w:szCs w:val="28"/>
        </w:rPr>
        <w:t xml:space="preserve">. В поступивших обращениях </w:t>
      </w:r>
      <w:r w:rsidR="00263979" w:rsidRPr="002A36AA">
        <w:rPr>
          <w:rStyle w:val="FontStyle15"/>
          <w:b w:val="0"/>
          <w:color w:val="auto"/>
          <w:sz w:val="28"/>
          <w:szCs w:val="28"/>
        </w:rPr>
        <w:lastRenderedPageBreak/>
        <w:t xml:space="preserve">поднимались вопросы соблюдения тишины и покоя граждан, содержания домашних животных. </w:t>
      </w:r>
      <w:r w:rsidR="00277EAD" w:rsidRPr="002A36AA">
        <w:rPr>
          <w:rStyle w:val="FontStyle15"/>
          <w:b w:val="0"/>
          <w:color w:val="auto"/>
          <w:sz w:val="28"/>
          <w:szCs w:val="28"/>
        </w:rPr>
        <w:t>По состоянию на 01.07.2020 г. два обращения</w:t>
      </w:r>
      <w:r w:rsidR="00277EAD" w:rsidRPr="007E1189">
        <w:rPr>
          <w:rStyle w:val="FontStyle15"/>
          <w:b w:val="0"/>
          <w:color w:val="C00000"/>
          <w:sz w:val="28"/>
          <w:szCs w:val="28"/>
        </w:rPr>
        <w:t xml:space="preserve"> </w:t>
      </w:r>
      <w:r w:rsidR="00277EAD" w:rsidRPr="007E1189">
        <w:rPr>
          <w:color w:val="auto"/>
          <w:sz w:val="28"/>
          <w:szCs w:val="28"/>
        </w:rPr>
        <w:t>поступившее в Администрацию Новороговского сельского поселения рассмотрены в соответствии с компетенцией Администрации</w:t>
      </w:r>
      <w:r w:rsidR="007E1189" w:rsidRPr="007E1189">
        <w:rPr>
          <w:color w:val="auto"/>
          <w:sz w:val="28"/>
          <w:szCs w:val="28"/>
        </w:rPr>
        <w:t xml:space="preserve"> и вопросы, поставленные в обращениях разрешены в полном объ</w:t>
      </w:r>
      <w:r w:rsidR="007E1189">
        <w:rPr>
          <w:color w:val="auto"/>
          <w:sz w:val="28"/>
          <w:szCs w:val="28"/>
        </w:rPr>
        <w:t>ё</w:t>
      </w:r>
      <w:r w:rsidR="007E1189" w:rsidRPr="007E1189">
        <w:rPr>
          <w:color w:val="auto"/>
          <w:sz w:val="28"/>
          <w:szCs w:val="28"/>
        </w:rPr>
        <w:t xml:space="preserve">ме. Одно обращение – находится на рассмотрении. </w:t>
      </w:r>
    </w:p>
    <w:p w14:paraId="278891FD" w14:textId="77777777" w:rsidR="00CC3CE8" w:rsidRDefault="00CC3CE8" w:rsidP="00CC3CE8">
      <w:pPr>
        <w:pStyle w:val="Style4"/>
        <w:widowControl/>
        <w:spacing w:line="240" w:lineRule="auto"/>
        <w:ind w:firstLine="480"/>
        <w:jc w:val="both"/>
        <w:rPr>
          <w:rStyle w:val="FontStyle15"/>
          <w:b w:val="0"/>
          <w:sz w:val="28"/>
          <w:szCs w:val="28"/>
        </w:rPr>
      </w:pPr>
    </w:p>
    <w:p w14:paraId="174232B9" w14:textId="0ECD9B3C" w:rsidR="009F1378" w:rsidRDefault="00E179DE" w:rsidP="00CC3CE8">
      <w:pPr>
        <w:pStyle w:val="Style4"/>
        <w:widowControl/>
        <w:spacing w:line="240" w:lineRule="auto"/>
        <w:ind w:firstLine="480"/>
        <w:jc w:val="both"/>
      </w:pPr>
      <w:r>
        <w:rPr>
          <w:rStyle w:val="FontStyle15"/>
          <w:b w:val="0"/>
          <w:sz w:val="28"/>
          <w:szCs w:val="28"/>
        </w:rPr>
        <w:t>За истекший отчётный период Администрацией Новороговско</w:t>
      </w:r>
      <w:r w:rsidR="00C109CF">
        <w:rPr>
          <w:rStyle w:val="FontStyle15"/>
          <w:b w:val="0"/>
          <w:sz w:val="28"/>
          <w:szCs w:val="28"/>
        </w:rPr>
        <w:t xml:space="preserve">го сельского поселения выдано 106 </w:t>
      </w:r>
      <w:r>
        <w:rPr>
          <w:rStyle w:val="FontStyle15"/>
          <w:b w:val="0"/>
          <w:color w:val="000000"/>
          <w:sz w:val="28"/>
          <w:szCs w:val="28"/>
        </w:rPr>
        <w:t xml:space="preserve">различных справок, из них </w:t>
      </w:r>
      <w:r w:rsidR="00C109CF">
        <w:rPr>
          <w:rStyle w:val="FontStyle15"/>
          <w:b w:val="0"/>
          <w:color w:val="000000"/>
          <w:sz w:val="28"/>
          <w:szCs w:val="28"/>
        </w:rPr>
        <w:t>44</w:t>
      </w:r>
      <w:r>
        <w:rPr>
          <w:rStyle w:val="FontStyle15"/>
          <w:b w:val="0"/>
          <w:color w:val="000000"/>
          <w:sz w:val="28"/>
          <w:szCs w:val="28"/>
        </w:rPr>
        <w:t xml:space="preserve"> справки было в</w:t>
      </w:r>
      <w:r w:rsidR="00C109CF">
        <w:rPr>
          <w:rStyle w:val="FontStyle15"/>
          <w:b w:val="0"/>
          <w:color w:val="000000"/>
          <w:sz w:val="28"/>
          <w:szCs w:val="28"/>
        </w:rPr>
        <w:t xml:space="preserve">ыдано по запросам гражданам и 62 </w:t>
      </w:r>
      <w:r>
        <w:rPr>
          <w:rStyle w:val="FontStyle15"/>
          <w:b w:val="0"/>
          <w:color w:val="000000"/>
          <w:sz w:val="28"/>
          <w:szCs w:val="28"/>
        </w:rPr>
        <w:t xml:space="preserve">– </w:t>
      </w:r>
      <w:r>
        <w:rPr>
          <w:rStyle w:val="FontStyle15"/>
          <w:b w:val="0"/>
          <w:sz w:val="28"/>
          <w:szCs w:val="28"/>
        </w:rPr>
        <w:t xml:space="preserve">по запросам организаций. </w:t>
      </w:r>
    </w:p>
    <w:p w14:paraId="50F8568D" w14:textId="77777777" w:rsidR="00621BA7" w:rsidRDefault="00621BA7" w:rsidP="007E1189">
      <w:pPr>
        <w:pStyle w:val="Style4"/>
        <w:widowControl/>
        <w:spacing w:line="240" w:lineRule="auto"/>
        <w:jc w:val="both"/>
      </w:pPr>
    </w:p>
    <w:p w14:paraId="621D3670" w14:textId="77777777" w:rsidR="009F1378" w:rsidRDefault="00E179DE">
      <w:pPr>
        <w:tabs>
          <w:tab w:val="left" w:pos="426"/>
        </w:tabs>
        <w:jc w:val="both"/>
      </w:pPr>
      <w:r>
        <w:rPr>
          <w:sz w:val="28"/>
          <w:szCs w:val="28"/>
        </w:rPr>
        <w:tab/>
        <w:t>С целью информирования населения, Администрацией поселения выпускается Информационный бюллетень «Муниципальный вестник». В первом полугодии 20</w:t>
      </w:r>
      <w:r w:rsidR="00621BA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выпущено </w:t>
      </w:r>
      <w:r w:rsidR="00621BA7" w:rsidRPr="00621BA7">
        <w:rPr>
          <w:color w:val="auto"/>
          <w:sz w:val="28"/>
          <w:szCs w:val="28"/>
        </w:rPr>
        <w:t>6</w:t>
      </w:r>
      <w:r>
        <w:rPr>
          <w:color w:val="CE181E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номеров. В</w:t>
      </w:r>
      <w:r>
        <w:rPr>
          <w:sz w:val="28"/>
          <w:szCs w:val="28"/>
        </w:rPr>
        <w:t xml:space="preserve"> них обнародовались нормативно-правовые акты, принимаемые Собранием депутатов и издаваемые Администрацией поселения, также эта информация размещается в сети «Интернет» на официальном сайте Администрации Новороговского поселения.</w:t>
      </w:r>
    </w:p>
    <w:p w14:paraId="15BE5103" w14:textId="77777777" w:rsidR="009F1378" w:rsidRDefault="009F1378">
      <w:pPr>
        <w:tabs>
          <w:tab w:val="left" w:pos="426"/>
        </w:tabs>
        <w:jc w:val="both"/>
        <w:rPr>
          <w:sz w:val="28"/>
          <w:szCs w:val="28"/>
        </w:rPr>
      </w:pPr>
    </w:p>
    <w:p w14:paraId="74BCFF03" w14:textId="77777777" w:rsidR="00675C97" w:rsidRDefault="00675C97" w:rsidP="00675C97">
      <w:pPr>
        <w:pStyle w:val="ConsNormal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бюджета поселения осуществлялось на основании Решения Собрания депутатов Новороговского сельского поселения от 27.12.2019 г. № 104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бюджете Новороговского сельского поселения Егорлыкского района на 2020 год и на плановый период 2021 и 2022 годов» </w:t>
      </w:r>
      <w:r>
        <w:rPr>
          <w:rFonts w:ascii="Times New Roman" w:hAnsi="Times New Roman" w:cs="Times New Roman"/>
          <w:sz w:val="28"/>
          <w:szCs w:val="28"/>
        </w:rPr>
        <w:t>с учетом изменений и дополнений, внесённых в данное Решение, а также в соответствии с федеральными и областными нормативными правовыми актами, регламентирующими бюджетный процесс.</w:t>
      </w:r>
    </w:p>
    <w:p w14:paraId="11901AA4" w14:textId="77777777" w:rsidR="00675C97" w:rsidRDefault="00675C97" w:rsidP="007E1189">
      <w:pPr>
        <w:spacing w:line="25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Бюджет поселения за 1 полугодие 2020 года исполнен по доходам </w:t>
      </w:r>
      <w:proofErr w:type="gramStart"/>
      <w:r>
        <w:rPr>
          <w:color w:val="auto"/>
          <w:sz w:val="28"/>
          <w:szCs w:val="28"/>
        </w:rPr>
        <w:t>-  3600</w:t>
      </w:r>
      <w:proofErr w:type="gramEnd"/>
      <w:r>
        <w:rPr>
          <w:color w:val="auto"/>
          <w:sz w:val="28"/>
          <w:szCs w:val="28"/>
        </w:rPr>
        <w:t>,3 тыс. рублей, по расходам – 3453,1 тыс. рублей с превышением доходов над расходами (профицит бюджета поселения) в сумме – 147,2 тыс. рублей.</w:t>
      </w:r>
    </w:p>
    <w:p w14:paraId="605AC57E" w14:textId="77777777" w:rsidR="00675C97" w:rsidRDefault="00675C97" w:rsidP="00675C97">
      <w:pPr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Налоговые и неналоговые доходы бюджета </w:t>
      </w:r>
      <w:r>
        <w:rPr>
          <w:bCs/>
          <w:color w:val="auto"/>
          <w:sz w:val="28"/>
          <w:szCs w:val="28"/>
        </w:rPr>
        <w:t>Новороговского сельского поселения</w:t>
      </w:r>
      <w:r>
        <w:rPr>
          <w:color w:val="auto"/>
          <w:sz w:val="28"/>
          <w:szCs w:val="28"/>
        </w:rPr>
        <w:t xml:space="preserve"> исполнены в сумме 1064,9 рублей или 28,4 процента к годовым плановым назначениям. </w:t>
      </w:r>
    </w:p>
    <w:p w14:paraId="15574A4B" w14:textId="77777777" w:rsidR="00675C97" w:rsidRDefault="00675C97" w:rsidP="00675C97">
      <w:pPr>
        <w:ind w:firstLine="720"/>
        <w:jc w:val="both"/>
        <w:rPr>
          <w:color w:val="auto"/>
          <w:sz w:val="28"/>
          <w:szCs w:val="28"/>
        </w:rPr>
      </w:pPr>
    </w:p>
    <w:p w14:paraId="50C9D8B7" w14:textId="77777777" w:rsidR="00675C97" w:rsidRDefault="00675C97" w:rsidP="00675C97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Налоговые доходы</w:t>
      </w:r>
    </w:p>
    <w:p w14:paraId="6A8BCA88" w14:textId="77777777" w:rsidR="00675C97" w:rsidRDefault="00675C97" w:rsidP="00675C97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525"/>
        <w:gridCol w:w="1633"/>
        <w:gridCol w:w="1478"/>
        <w:gridCol w:w="1935"/>
      </w:tblGrid>
      <w:tr w:rsidR="00675C97" w14:paraId="675AD88A" w14:textId="77777777" w:rsidTr="00675C97">
        <w:tc>
          <w:tcPr>
            <w:tcW w:w="4524" w:type="dxa"/>
            <w:hideMark/>
          </w:tcPr>
          <w:p w14:paraId="0FE5AC62" w14:textId="77777777" w:rsidR="00675C97" w:rsidRDefault="00675C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633" w:type="dxa"/>
            <w:hideMark/>
          </w:tcPr>
          <w:p w14:paraId="7912F16E" w14:textId="77777777" w:rsidR="00675C97" w:rsidRDefault="00675C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478" w:type="dxa"/>
            <w:hideMark/>
          </w:tcPr>
          <w:p w14:paraId="66C51440" w14:textId="77777777" w:rsidR="00675C97" w:rsidRDefault="00675C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935" w:type="dxa"/>
            <w:hideMark/>
          </w:tcPr>
          <w:p w14:paraId="31A6CEDE" w14:textId="77777777" w:rsidR="00675C97" w:rsidRDefault="00675C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% исполнения</w:t>
            </w:r>
          </w:p>
        </w:tc>
      </w:tr>
      <w:tr w:rsidR="00675C97" w14:paraId="45129CC6" w14:textId="77777777" w:rsidTr="00675C97">
        <w:trPr>
          <w:trHeight w:val="573"/>
        </w:trPr>
        <w:tc>
          <w:tcPr>
            <w:tcW w:w="4524" w:type="dxa"/>
            <w:hideMark/>
          </w:tcPr>
          <w:p w14:paraId="23320153" w14:textId="77777777" w:rsidR="00675C97" w:rsidRDefault="00675C97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1633" w:type="dxa"/>
            <w:hideMark/>
          </w:tcPr>
          <w:p w14:paraId="506982CD" w14:textId="77777777" w:rsidR="00675C97" w:rsidRDefault="00675C97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319,4</w:t>
            </w:r>
          </w:p>
        </w:tc>
        <w:tc>
          <w:tcPr>
            <w:tcW w:w="1478" w:type="dxa"/>
            <w:hideMark/>
          </w:tcPr>
          <w:p w14:paraId="7ACBCE68" w14:textId="77777777" w:rsidR="00675C97" w:rsidRDefault="00675C97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119,8</w:t>
            </w:r>
          </w:p>
        </w:tc>
        <w:tc>
          <w:tcPr>
            <w:tcW w:w="1935" w:type="dxa"/>
            <w:hideMark/>
          </w:tcPr>
          <w:p w14:paraId="77BA671C" w14:textId="77777777" w:rsidR="00675C97" w:rsidRDefault="00675C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37,5</w:t>
            </w:r>
          </w:p>
        </w:tc>
      </w:tr>
      <w:tr w:rsidR="00675C97" w14:paraId="35923BC4" w14:textId="77777777" w:rsidTr="00675C97">
        <w:tc>
          <w:tcPr>
            <w:tcW w:w="4524" w:type="dxa"/>
          </w:tcPr>
          <w:p w14:paraId="76153EA7" w14:textId="77777777" w:rsidR="00675C97" w:rsidRDefault="00675C97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Единый сельскохозяйственный налог</w:t>
            </w:r>
          </w:p>
          <w:p w14:paraId="28118DFF" w14:textId="77777777" w:rsidR="00675C97" w:rsidRDefault="00675C97">
            <w:pPr>
              <w:rPr>
                <w:lang w:eastAsia="en-US"/>
              </w:rPr>
            </w:pPr>
          </w:p>
          <w:p w14:paraId="448136E5" w14:textId="77777777" w:rsidR="00675C97" w:rsidRDefault="00675C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1633" w:type="dxa"/>
          </w:tcPr>
          <w:p w14:paraId="2C23BF11" w14:textId="77777777" w:rsidR="00675C97" w:rsidRDefault="00675C97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984,1</w:t>
            </w:r>
          </w:p>
          <w:p w14:paraId="7265BAC7" w14:textId="77777777" w:rsidR="00675C97" w:rsidRDefault="00675C97">
            <w:pPr>
              <w:rPr>
                <w:sz w:val="28"/>
                <w:szCs w:val="28"/>
                <w:lang w:eastAsia="en-US"/>
              </w:rPr>
            </w:pPr>
          </w:p>
          <w:p w14:paraId="43BB48B2" w14:textId="77777777" w:rsidR="00675C97" w:rsidRDefault="00675C97">
            <w:pPr>
              <w:tabs>
                <w:tab w:val="left" w:pos="375"/>
                <w:tab w:val="center" w:pos="709"/>
              </w:tabs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 </w:t>
            </w:r>
          </w:p>
          <w:p w14:paraId="02E0BDCB" w14:textId="77777777" w:rsidR="00675C97" w:rsidRDefault="00675C97">
            <w:pPr>
              <w:tabs>
                <w:tab w:val="left" w:pos="375"/>
                <w:tab w:val="center" w:pos="709"/>
              </w:tabs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ab/>
              <w:t>102,8</w:t>
            </w:r>
          </w:p>
        </w:tc>
        <w:tc>
          <w:tcPr>
            <w:tcW w:w="1478" w:type="dxa"/>
          </w:tcPr>
          <w:p w14:paraId="02DDC228" w14:textId="77777777" w:rsidR="00675C97" w:rsidRDefault="00675C97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807,0</w:t>
            </w:r>
          </w:p>
          <w:p w14:paraId="106E2EDC" w14:textId="77777777" w:rsidR="00675C97" w:rsidRDefault="00675C97">
            <w:pPr>
              <w:rPr>
                <w:sz w:val="28"/>
                <w:szCs w:val="28"/>
                <w:lang w:eastAsia="en-US"/>
              </w:rPr>
            </w:pPr>
          </w:p>
          <w:p w14:paraId="6E086C7B" w14:textId="77777777" w:rsidR="00675C97" w:rsidRDefault="00675C97">
            <w:pPr>
              <w:tabs>
                <w:tab w:val="left" w:pos="375"/>
                <w:tab w:val="center" w:pos="631"/>
              </w:tabs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</w:p>
          <w:p w14:paraId="54369699" w14:textId="77777777" w:rsidR="00675C97" w:rsidRDefault="00675C97">
            <w:pPr>
              <w:tabs>
                <w:tab w:val="left" w:pos="375"/>
                <w:tab w:val="center" w:pos="631"/>
              </w:tabs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ab/>
              <w:t>1,7</w:t>
            </w:r>
          </w:p>
        </w:tc>
        <w:tc>
          <w:tcPr>
            <w:tcW w:w="1935" w:type="dxa"/>
          </w:tcPr>
          <w:p w14:paraId="4D3C5335" w14:textId="77777777" w:rsidR="00675C97" w:rsidRDefault="00675C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82,0</w:t>
            </w:r>
          </w:p>
          <w:p w14:paraId="1E50FA1D" w14:textId="77777777" w:rsidR="00675C97" w:rsidRDefault="00675C9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397E68E" w14:textId="77777777" w:rsidR="00675C97" w:rsidRDefault="00675C9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5749C05" w14:textId="77777777" w:rsidR="00675C97" w:rsidRDefault="00675C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1,7</w:t>
            </w:r>
          </w:p>
        </w:tc>
      </w:tr>
      <w:tr w:rsidR="00675C97" w14:paraId="0C6351E4" w14:textId="77777777" w:rsidTr="00675C97">
        <w:tc>
          <w:tcPr>
            <w:tcW w:w="4524" w:type="dxa"/>
            <w:hideMark/>
          </w:tcPr>
          <w:p w14:paraId="27DA1286" w14:textId="77777777" w:rsidR="007E1189" w:rsidRDefault="007E1189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14:paraId="460BA0C6" w14:textId="685534DE" w:rsidR="00675C97" w:rsidRDefault="00675C97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633" w:type="dxa"/>
            <w:hideMark/>
          </w:tcPr>
          <w:p w14:paraId="0EF64EA0" w14:textId="77777777" w:rsidR="007E1189" w:rsidRDefault="007E1189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14:paraId="4723AC36" w14:textId="74056B67" w:rsidR="00675C97" w:rsidRDefault="00675C97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2343,7</w:t>
            </w:r>
          </w:p>
        </w:tc>
        <w:tc>
          <w:tcPr>
            <w:tcW w:w="1478" w:type="dxa"/>
            <w:hideMark/>
          </w:tcPr>
          <w:p w14:paraId="30E78A96" w14:textId="77777777" w:rsidR="007E1189" w:rsidRDefault="00675C97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14:paraId="3E927D1E" w14:textId="1A32FB83" w:rsidR="00675C97" w:rsidRDefault="00675C97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36,4</w:t>
            </w:r>
          </w:p>
        </w:tc>
        <w:tc>
          <w:tcPr>
            <w:tcW w:w="1935" w:type="dxa"/>
            <w:hideMark/>
          </w:tcPr>
          <w:p w14:paraId="7FB8C7B5" w14:textId="77777777" w:rsidR="007E1189" w:rsidRDefault="007E1189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4D6B826" w14:textId="3DBC6699" w:rsidR="00675C97" w:rsidRDefault="00675C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5,8</w:t>
            </w:r>
          </w:p>
        </w:tc>
      </w:tr>
      <w:tr w:rsidR="00675C97" w14:paraId="4C2D8771" w14:textId="77777777" w:rsidTr="00675C97">
        <w:tc>
          <w:tcPr>
            <w:tcW w:w="4524" w:type="dxa"/>
          </w:tcPr>
          <w:p w14:paraId="59494143" w14:textId="77777777" w:rsidR="00675C97" w:rsidRDefault="00675C9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A599256" w14:textId="6ED25992" w:rsidR="00675C97" w:rsidRDefault="00675C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  <w:r w:rsidR="007E1189"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633" w:type="dxa"/>
          </w:tcPr>
          <w:p w14:paraId="094FD5C5" w14:textId="77777777" w:rsidR="00675C97" w:rsidRDefault="00675C97">
            <w:pPr>
              <w:jc w:val="center"/>
              <w:rPr>
                <w:color w:val="000000"/>
                <w:lang w:eastAsia="en-US"/>
              </w:rPr>
            </w:pPr>
          </w:p>
          <w:p w14:paraId="56C8A8F4" w14:textId="77777777" w:rsidR="00675C97" w:rsidRDefault="00675C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3750,0</w:t>
            </w:r>
          </w:p>
        </w:tc>
        <w:tc>
          <w:tcPr>
            <w:tcW w:w="1478" w:type="dxa"/>
          </w:tcPr>
          <w:p w14:paraId="6B066FEE" w14:textId="77777777" w:rsidR="00675C97" w:rsidRDefault="00675C9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100EEC0" w14:textId="77777777" w:rsidR="00675C97" w:rsidRDefault="00675C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1064,9</w:t>
            </w:r>
          </w:p>
        </w:tc>
        <w:tc>
          <w:tcPr>
            <w:tcW w:w="1935" w:type="dxa"/>
          </w:tcPr>
          <w:p w14:paraId="4BD42E2A" w14:textId="77777777" w:rsidR="00675C97" w:rsidRDefault="00675C9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5FBE92F" w14:textId="77777777" w:rsidR="00675C97" w:rsidRDefault="00675C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28,4</w:t>
            </w:r>
          </w:p>
        </w:tc>
      </w:tr>
    </w:tbl>
    <w:p w14:paraId="09B1CBF3" w14:textId="77777777" w:rsidR="00675C97" w:rsidRDefault="00675C97" w:rsidP="00675C97">
      <w:pPr>
        <w:ind w:firstLine="720"/>
        <w:jc w:val="center"/>
        <w:rPr>
          <w:sz w:val="32"/>
          <w:szCs w:val="32"/>
        </w:rPr>
      </w:pPr>
    </w:p>
    <w:p w14:paraId="04E9F136" w14:textId="77777777" w:rsidR="00675C97" w:rsidRDefault="00675C97" w:rsidP="00675C97">
      <w:pPr>
        <w:ind w:firstLine="720"/>
        <w:jc w:val="both"/>
        <w:rPr>
          <w:sz w:val="32"/>
          <w:szCs w:val="32"/>
        </w:rPr>
      </w:pPr>
    </w:p>
    <w:p w14:paraId="1DD7667B" w14:textId="77777777" w:rsidR="00675C97" w:rsidRDefault="00675C97" w:rsidP="00675C97">
      <w:pPr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Безвозмездные поступления за 1 полугодие 2020 года составили 2535,4 тыс. рублей или 54,5 процентов к годовым плановым назначениям, в том числе:</w:t>
      </w:r>
    </w:p>
    <w:p w14:paraId="6B83498F" w14:textId="77777777" w:rsidR="00675C97" w:rsidRDefault="00675C97" w:rsidP="00675C97">
      <w:pPr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Дотация на выравнивание бюджетной обеспеченности – 2500,3 тыс. рублей (54,7 % от плана года);</w:t>
      </w:r>
    </w:p>
    <w:p w14:paraId="26A9DABA" w14:textId="77777777" w:rsidR="00675C97" w:rsidRDefault="00675C97" w:rsidP="00675C97">
      <w:pPr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Субвенции на осуществление первичного воинского учета и на выполнение передаваемых полномочий субъектов РФ – 35,1 тыс. рублей (43,0 % от плана года).</w:t>
      </w:r>
    </w:p>
    <w:p w14:paraId="5D38DB13" w14:textId="77777777" w:rsidR="00675C97" w:rsidRDefault="00675C97" w:rsidP="00675C97">
      <w:pPr>
        <w:ind w:firstLine="720"/>
        <w:jc w:val="both"/>
        <w:rPr>
          <w:sz w:val="28"/>
          <w:szCs w:val="28"/>
        </w:rPr>
      </w:pPr>
    </w:p>
    <w:p w14:paraId="69394902" w14:textId="77777777" w:rsidR="00675C97" w:rsidRDefault="00675C97" w:rsidP="00675C97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направления расходов бюджета Новороговского сельского поселения</w:t>
      </w:r>
      <w:r>
        <w:rPr>
          <w:sz w:val="28"/>
          <w:szCs w:val="28"/>
        </w:rPr>
        <w:t>:</w:t>
      </w:r>
    </w:p>
    <w:p w14:paraId="55B2BB26" w14:textId="77777777" w:rsidR="00675C97" w:rsidRDefault="00675C97" w:rsidP="00675C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Общегосударственные вопросы – 1934,4 тыс. рублей или 41,3 процентов годового плана. Расходы по данному разделу были направлены на содержание органов местного самоуправления, в том числе: на заработную плату, начисления на выплаты по оплате труда, коммунальные платежи, услуги связи,  содержание здания и оборудования, противопожарные мероприятия, мероприятия по специальной оценке условий труда, приобретение основных средств и материальных запасов, уплата налогов, членского взноса в </w:t>
      </w:r>
      <w:r>
        <w:rPr>
          <w:color w:val="auto"/>
          <w:sz w:val="28"/>
          <w:szCs w:val="28"/>
          <w:shd w:val="clear" w:color="auto" w:fill="FFFFFF"/>
        </w:rPr>
        <w:t>совет муниципальных образований</w:t>
      </w:r>
      <w:r>
        <w:rPr>
          <w:sz w:val="28"/>
          <w:szCs w:val="28"/>
        </w:rPr>
        <w:t xml:space="preserve"> и прочее.</w:t>
      </w:r>
    </w:p>
    <w:p w14:paraId="44C29073" w14:textId="223CA071" w:rsidR="00675C97" w:rsidRDefault="00675C97" w:rsidP="00675C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Национальная оборона –</w:t>
      </w:r>
      <w:r w:rsidR="002A36AA">
        <w:rPr>
          <w:sz w:val="28"/>
          <w:szCs w:val="28"/>
        </w:rPr>
        <w:t xml:space="preserve"> </w:t>
      </w:r>
      <w:r>
        <w:rPr>
          <w:sz w:val="28"/>
          <w:szCs w:val="28"/>
        </w:rPr>
        <w:t>34,9 тыс. рублей или 42,9 процентов годовых назначений. Расходы этого раздела направлены на осуществление первичного воинского учета.</w:t>
      </w:r>
    </w:p>
    <w:p w14:paraId="772C57FA" w14:textId="77777777" w:rsidR="00675C97" w:rsidRDefault="00675C97" w:rsidP="00675C97">
      <w:pPr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Жилищно-коммунальное хозяйство </w:t>
      </w:r>
      <w:r>
        <w:rPr>
          <w:sz w:val="28"/>
          <w:szCs w:val="28"/>
        </w:rPr>
        <w:t>– 389,8 тыс. рублей или 30,5 процентов к годовому плану, в том числе наиболее значимые расходы производились по следующим направлениям:</w:t>
      </w:r>
    </w:p>
    <w:p w14:paraId="7B38079B" w14:textId="77777777" w:rsidR="00675C97" w:rsidRDefault="00675C97" w:rsidP="00675C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сетей уличного освещения – 372,1 тыс. рублей. В эту сумму включена оплата за потребленную электрическую энергию уличного освещения.</w:t>
      </w:r>
    </w:p>
    <w:p w14:paraId="2F88B3D4" w14:textId="08BE394F" w:rsidR="00675C97" w:rsidRDefault="00675C97" w:rsidP="00675C97">
      <w:pPr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Содержание мест захоронения– 10,3 тыс. рублей. Это расходы </w:t>
      </w:r>
      <w:r w:rsidR="00403A0B">
        <w:rPr>
          <w:color w:val="111111"/>
          <w:sz w:val="28"/>
          <w:szCs w:val="28"/>
        </w:rPr>
        <w:t>по противоклещевой</w:t>
      </w:r>
      <w:r>
        <w:rPr>
          <w:color w:val="111111"/>
          <w:sz w:val="28"/>
          <w:szCs w:val="28"/>
        </w:rPr>
        <w:t xml:space="preserve"> обработке и вывозу мусора </w:t>
      </w:r>
      <w:r w:rsidR="00403A0B">
        <w:rPr>
          <w:color w:val="111111"/>
          <w:sz w:val="28"/>
          <w:szCs w:val="28"/>
        </w:rPr>
        <w:t>с</w:t>
      </w:r>
      <w:r>
        <w:rPr>
          <w:color w:val="111111"/>
          <w:sz w:val="28"/>
          <w:szCs w:val="28"/>
        </w:rPr>
        <w:t xml:space="preserve"> территории кладбища.</w:t>
      </w:r>
    </w:p>
    <w:p w14:paraId="2A67A2DC" w14:textId="63ACA409" w:rsidR="00675C97" w:rsidRPr="00EC7AA5" w:rsidRDefault="00675C97" w:rsidP="00675C97">
      <w:pPr>
        <w:ind w:firstLine="709"/>
        <w:jc w:val="both"/>
        <w:rPr>
          <w:color w:val="auto"/>
          <w:sz w:val="28"/>
          <w:szCs w:val="28"/>
        </w:rPr>
      </w:pPr>
      <w:r w:rsidRPr="00EC7AA5">
        <w:rPr>
          <w:color w:val="auto"/>
          <w:sz w:val="28"/>
          <w:szCs w:val="28"/>
        </w:rPr>
        <w:t xml:space="preserve">Прочие мероприятия по благоустройству – 7,4 тыс. рублей. </w:t>
      </w:r>
      <w:r w:rsidR="002A36AA">
        <w:rPr>
          <w:color w:val="auto"/>
          <w:sz w:val="28"/>
          <w:szCs w:val="28"/>
        </w:rPr>
        <w:t>С</w:t>
      </w:r>
      <w:r w:rsidRPr="00EC7AA5">
        <w:rPr>
          <w:color w:val="auto"/>
          <w:sz w:val="28"/>
          <w:szCs w:val="28"/>
        </w:rPr>
        <w:t xml:space="preserve">редства были направлены на следующие мероприятия: </w:t>
      </w:r>
    </w:p>
    <w:p w14:paraId="64DF9967" w14:textId="77777777" w:rsidR="00675C97" w:rsidRPr="00EC7AA5" w:rsidRDefault="00675C97" w:rsidP="00675C97">
      <w:pPr>
        <w:ind w:firstLine="709"/>
        <w:jc w:val="both"/>
        <w:rPr>
          <w:color w:val="auto"/>
          <w:sz w:val="28"/>
          <w:szCs w:val="28"/>
        </w:rPr>
      </w:pPr>
      <w:r w:rsidRPr="00EC7AA5">
        <w:rPr>
          <w:color w:val="auto"/>
          <w:sz w:val="28"/>
          <w:szCs w:val="28"/>
        </w:rPr>
        <w:t xml:space="preserve">приобретение запасных частей для триммеров с целью </w:t>
      </w:r>
      <w:proofErr w:type="spellStart"/>
      <w:r w:rsidRPr="00EC7AA5">
        <w:rPr>
          <w:color w:val="auto"/>
          <w:sz w:val="28"/>
          <w:szCs w:val="28"/>
        </w:rPr>
        <w:t>обкоса</w:t>
      </w:r>
      <w:proofErr w:type="spellEnd"/>
      <w:r w:rsidRPr="00EC7AA5">
        <w:rPr>
          <w:color w:val="auto"/>
          <w:sz w:val="28"/>
          <w:szCs w:val="28"/>
        </w:rPr>
        <w:t xml:space="preserve"> территории поселения от поросли;  </w:t>
      </w:r>
    </w:p>
    <w:p w14:paraId="710CE932" w14:textId="01AFCBF7" w:rsidR="00675C97" w:rsidRPr="00EC7AA5" w:rsidRDefault="00675C97" w:rsidP="00675C97">
      <w:pPr>
        <w:ind w:firstLine="709"/>
        <w:jc w:val="both"/>
        <w:rPr>
          <w:color w:val="auto"/>
          <w:sz w:val="28"/>
          <w:szCs w:val="28"/>
        </w:rPr>
      </w:pPr>
      <w:r w:rsidRPr="00EC7AA5">
        <w:rPr>
          <w:color w:val="auto"/>
          <w:sz w:val="28"/>
          <w:szCs w:val="28"/>
        </w:rPr>
        <w:t xml:space="preserve">противоклещевая обработка </w:t>
      </w:r>
      <w:r w:rsidR="002A36AA">
        <w:rPr>
          <w:color w:val="auto"/>
          <w:sz w:val="28"/>
          <w:szCs w:val="28"/>
        </w:rPr>
        <w:t xml:space="preserve">общественных </w:t>
      </w:r>
      <w:r w:rsidRPr="00EC7AA5">
        <w:rPr>
          <w:color w:val="auto"/>
          <w:sz w:val="28"/>
          <w:szCs w:val="28"/>
        </w:rPr>
        <w:t>территори</w:t>
      </w:r>
      <w:r w:rsidR="002A36AA">
        <w:rPr>
          <w:color w:val="auto"/>
          <w:sz w:val="28"/>
          <w:szCs w:val="28"/>
        </w:rPr>
        <w:t>й</w:t>
      </w:r>
      <w:r w:rsidRPr="00EC7AA5">
        <w:rPr>
          <w:color w:val="auto"/>
          <w:sz w:val="28"/>
          <w:szCs w:val="28"/>
        </w:rPr>
        <w:t xml:space="preserve">; </w:t>
      </w:r>
    </w:p>
    <w:p w14:paraId="175B08C5" w14:textId="77777777" w:rsidR="00675C97" w:rsidRPr="00EC7AA5" w:rsidRDefault="00675C97" w:rsidP="00675C97">
      <w:pPr>
        <w:ind w:firstLine="709"/>
        <w:jc w:val="both"/>
        <w:rPr>
          <w:color w:val="auto"/>
          <w:sz w:val="28"/>
          <w:szCs w:val="28"/>
        </w:rPr>
      </w:pPr>
      <w:r w:rsidRPr="00EC7AA5">
        <w:rPr>
          <w:color w:val="auto"/>
          <w:sz w:val="28"/>
          <w:szCs w:val="28"/>
        </w:rPr>
        <w:t>приобретение контейнера по утилизации ртутьсодержащих приборов и люминесцентных ламп.</w:t>
      </w:r>
    </w:p>
    <w:p w14:paraId="1A6C2CBC" w14:textId="77777777" w:rsidR="00675C97" w:rsidRDefault="00675C97" w:rsidP="00675C97">
      <w:pPr>
        <w:ind w:firstLine="720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Образование – 14,0 тыс. рублей или 70,0 процентов к плану года.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Средства направлены на обучение и повышение квалификации муниципальных служащих.</w:t>
      </w:r>
    </w:p>
    <w:p w14:paraId="42FCE07E" w14:textId="48E1E669" w:rsidR="00675C97" w:rsidRDefault="00675C97" w:rsidP="00675C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Культура, кинематография – 1080,0 тыс. рублей или 38,4 процентов годовых назначений. 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этом направлении бюджетные средства идут на содержание Новороговского сельского Дома культуры. Это расходы </w:t>
      </w:r>
      <w:r w:rsidR="002A36AA">
        <w:rPr>
          <w:sz w:val="28"/>
          <w:szCs w:val="28"/>
        </w:rPr>
        <w:t>по проведению</w:t>
      </w:r>
      <w:r>
        <w:rPr>
          <w:sz w:val="28"/>
          <w:szCs w:val="28"/>
        </w:rPr>
        <w:t xml:space="preserve"> культурно-массовых мероприятий, на заработную плату, начисления на выплаты по оплате труда, коммунальные платежи, услуги </w:t>
      </w:r>
      <w:r w:rsidR="002A36AA">
        <w:rPr>
          <w:sz w:val="28"/>
          <w:szCs w:val="28"/>
        </w:rPr>
        <w:t>связи, содержание</w:t>
      </w:r>
      <w:r>
        <w:rPr>
          <w:sz w:val="28"/>
          <w:szCs w:val="28"/>
        </w:rPr>
        <w:t xml:space="preserve"> здания и оборудования, противопожарные мероприятия, приобретение материальных запасов, и прочее. </w:t>
      </w:r>
    </w:p>
    <w:p w14:paraId="4634581B" w14:textId="1D51227D" w:rsidR="009F1378" w:rsidRDefault="00675C97" w:rsidP="00675C97">
      <w:pPr>
        <w:pStyle w:val="a7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 переданных иных межбюджетных трансфертов в бюджет Егорлыкского района на осуществление части полномочий по решению вопросов местного значения – 30,8 тыс. рублей или 50,7 процентов годовых назначений (</w:t>
      </w:r>
      <w:r>
        <w:rPr>
          <w:bCs/>
          <w:color w:val="000000"/>
          <w:sz w:val="28"/>
          <w:szCs w:val="28"/>
        </w:rPr>
        <w:t xml:space="preserve">передача полномочий по осуществлению внутреннего и внешнего муниципального финансового контроля; организация ритуальных услуг и установление тарифов по погребению; </w:t>
      </w:r>
      <w:r>
        <w:rPr>
          <w:bCs/>
          <w:spacing w:val="-2"/>
          <w:sz w:val="28"/>
          <w:szCs w:val="28"/>
        </w:rPr>
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</w:t>
      </w:r>
      <w:r w:rsidR="002A36AA">
        <w:rPr>
          <w:bCs/>
          <w:spacing w:val="-2"/>
          <w:sz w:val="28"/>
          <w:szCs w:val="28"/>
        </w:rPr>
        <w:t>)</w:t>
      </w:r>
      <w:r>
        <w:rPr>
          <w:bCs/>
          <w:spacing w:val="-2"/>
          <w:sz w:val="28"/>
          <w:szCs w:val="28"/>
        </w:rPr>
        <w:t>.</w:t>
      </w:r>
    </w:p>
    <w:p w14:paraId="6124F087" w14:textId="77777777" w:rsidR="009F1378" w:rsidRDefault="00E179DE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проектов, которые требуют финансовых затрат Администрацией поселения в течение полугодия решались и менее затратные, но не менее важные вопросы:</w:t>
      </w:r>
    </w:p>
    <w:p w14:paraId="612C65D9" w14:textId="77777777" w:rsidR="009F1378" w:rsidRDefault="00E179DE">
      <w:pPr>
        <w:numPr>
          <w:ilvl w:val="0"/>
          <w:numId w:val="3"/>
        </w:numPr>
        <w:spacing w:line="235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Проводились командно-штабные и тактические учения по оповещению поселения в случаях ЧС, действия руководящего состава в случаях ЧС;</w:t>
      </w:r>
    </w:p>
    <w:p w14:paraId="7F4C2ADE" w14:textId="77777777" w:rsidR="009F1378" w:rsidRDefault="00E179DE">
      <w:pPr>
        <w:numPr>
          <w:ilvl w:val="0"/>
          <w:numId w:val="2"/>
        </w:numPr>
        <w:spacing w:line="235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В весенний период проводились субботники по благоустройству улиц поселения, парка, мемориала, уборки кладбища;</w:t>
      </w:r>
    </w:p>
    <w:p w14:paraId="28157C36" w14:textId="33FEFB35" w:rsidR="009F1378" w:rsidRDefault="00E179DE">
      <w:pPr>
        <w:numPr>
          <w:ilvl w:val="0"/>
          <w:numId w:val="2"/>
        </w:numPr>
        <w:spacing w:line="235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Выявлялись и ликвидировались свалочные очаги;</w:t>
      </w:r>
    </w:p>
    <w:p w14:paraId="57F7E689" w14:textId="48063BE5" w:rsidR="00F87A82" w:rsidRDefault="002A36AA">
      <w:pPr>
        <w:numPr>
          <w:ilvl w:val="0"/>
          <w:numId w:val="2"/>
        </w:numPr>
        <w:spacing w:line="235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К 75-летию Победы в ВОВ, п</w:t>
      </w:r>
      <w:r w:rsidR="00F87A82">
        <w:rPr>
          <w:sz w:val="28"/>
          <w:szCs w:val="28"/>
        </w:rPr>
        <w:t>ровед</w:t>
      </w:r>
      <w:r>
        <w:rPr>
          <w:sz w:val="28"/>
          <w:szCs w:val="28"/>
        </w:rPr>
        <w:t>ё</w:t>
      </w:r>
      <w:r w:rsidR="00F87A82">
        <w:rPr>
          <w:sz w:val="28"/>
          <w:szCs w:val="28"/>
        </w:rPr>
        <w:t>н текущий ремонт Мемориала памяти по погибшим в ВОВ;</w:t>
      </w:r>
    </w:p>
    <w:p w14:paraId="5B4AFD4E" w14:textId="77777777" w:rsidR="009F1378" w:rsidRDefault="00E179DE">
      <w:pPr>
        <w:numPr>
          <w:ilvl w:val="0"/>
          <w:numId w:val="2"/>
        </w:numPr>
        <w:spacing w:line="235" w:lineRule="auto"/>
        <w:ind w:left="0" w:firstLine="993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Осуществлялась борьба с сорной, карантинной и наркосодержащей растительностью; </w:t>
      </w:r>
    </w:p>
    <w:p w14:paraId="66E4836F" w14:textId="29E2F59A" w:rsidR="009F1378" w:rsidRDefault="00E179DE">
      <w:pPr>
        <w:numPr>
          <w:ilvl w:val="0"/>
          <w:numId w:val="2"/>
        </w:numPr>
        <w:spacing w:line="235" w:lineRule="auto"/>
        <w:ind w:left="1276" w:hanging="283"/>
        <w:jc w:val="both"/>
        <w:rPr>
          <w:sz w:val="28"/>
          <w:szCs w:val="28"/>
        </w:rPr>
      </w:pPr>
      <w:r>
        <w:rPr>
          <w:sz w:val="28"/>
          <w:szCs w:val="28"/>
        </w:rPr>
        <w:t>Велась культурно</w:t>
      </w:r>
      <w:r w:rsidR="002A36AA">
        <w:rPr>
          <w:sz w:val="28"/>
          <w:szCs w:val="28"/>
        </w:rPr>
        <w:t>-</w:t>
      </w:r>
      <w:r>
        <w:rPr>
          <w:sz w:val="28"/>
          <w:szCs w:val="28"/>
        </w:rPr>
        <w:t>массовая и патриотическая работа;</w:t>
      </w:r>
    </w:p>
    <w:p w14:paraId="506BC67E" w14:textId="77777777" w:rsidR="002A36AA" w:rsidRDefault="00E179DE" w:rsidP="002A36AA">
      <w:pPr>
        <w:numPr>
          <w:ilvl w:val="0"/>
          <w:numId w:val="2"/>
        </w:numPr>
        <w:spacing w:line="235" w:lineRule="auto"/>
        <w:ind w:left="1276" w:hanging="283"/>
        <w:jc w:val="both"/>
        <w:rPr>
          <w:color w:val="auto"/>
          <w:sz w:val="28"/>
          <w:szCs w:val="28"/>
        </w:rPr>
      </w:pPr>
      <w:r w:rsidRPr="00E03723">
        <w:rPr>
          <w:color w:val="auto"/>
          <w:sz w:val="28"/>
          <w:szCs w:val="28"/>
        </w:rPr>
        <w:t>Участие команд Новороговского сельского поселения в</w:t>
      </w:r>
    </w:p>
    <w:p w14:paraId="117DF67C" w14:textId="24E92F98" w:rsidR="009F1378" w:rsidRPr="002A36AA" w:rsidRDefault="00E179DE" w:rsidP="002A36AA">
      <w:pPr>
        <w:spacing w:line="235" w:lineRule="auto"/>
        <w:jc w:val="both"/>
        <w:rPr>
          <w:color w:val="auto"/>
          <w:sz w:val="28"/>
          <w:szCs w:val="28"/>
        </w:rPr>
      </w:pPr>
      <w:r w:rsidRPr="002A36AA">
        <w:rPr>
          <w:color w:val="auto"/>
          <w:sz w:val="28"/>
          <w:szCs w:val="28"/>
        </w:rPr>
        <w:t>соревнованиях по домино</w:t>
      </w:r>
      <w:r w:rsidRPr="002A36AA">
        <w:rPr>
          <w:color w:val="FF0000"/>
          <w:sz w:val="28"/>
          <w:szCs w:val="28"/>
        </w:rPr>
        <w:t xml:space="preserve"> </w:t>
      </w:r>
      <w:r w:rsidRPr="002A36AA">
        <w:rPr>
          <w:color w:val="auto"/>
          <w:sz w:val="28"/>
          <w:szCs w:val="28"/>
        </w:rPr>
        <w:t xml:space="preserve">и </w:t>
      </w:r>
      <w:proofErr w:type="spellStart"/>
      <w:r w:rsidR="002A36AA">
        <w:rPr>
          <w:color w:val="auto"/>
          <w:sz w:val="28"/>
          <w:szCs w:val="28"/>
        </w:rPr>
        <w:t>мини</w:t>
      </w:r>
      <w:r w:rsidRPr="002A36AA">
        <w:rPr>
          <w:color w:val="auto"/>
          <w:sz w:val="28"/>
          <w:szCs w:val="28"/>
        </w:rPr>
        <w:t>футболу</w:t>
      </w:r>
      <w:proofErr w:type="spellEnd"/>
      <w:r w:rsidRPr="002A36AA">
        <w:rPr>
          <w:color w:val="auto"/>
          <w:sz w:val="28"/>
          <w:szCs w:val="28"/>
        </w:rPr>
        <w:t>.</w:t>
      </w:r>
    </w:p>
    <w:p w14:paraId="28659F7B" w14:textId="77777777" w:rsidR="009F1378" w:rsidRDefault="009F1378">
      <w:pPr>
        <w:spacing w:line="235" w:lineRule="auto"/>
        <w:jc w:val="both"/>
        <w:rPr>
          <w:sz w:val="28"/>
          <w:szCs w:val="28"/>
        </w:rPr>
      </w:pPr>
    </w:p>
    <w:p w14:paraId="1294B66F" w14:textId="77777777" w:rsidR="00675C97" w:rsidRDefault="00675C97" w:rsidP="00675C97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втором полугодии 2020 года планируется произвести:</w:t>
      </w:r>
    </w:p>
    <w:p w14:paraId="6E277EE3" w14:textId="5CB48D15" w:rsidR="00675C97" w:rsidRPr="00F87A82" w:rsidRDefault="00675C97" w:rsidP="002A36AA">
      <w:pPr>
        <w:numPr>
          <w:ilvl w:val="0"/>
          <w:numId w:val="5"/>
        </w:numPr>
        <w:spacing w:line="232" w:lineRule="auto"/>
        <w:ind w:left="0" w:firstLine="993"/>
        <w:jc w:val="both"/>
        <w:rPr>
          <w:rStyle w:val="FontStyle15"/>
          <w:b w:val="0"/>
          <w:bCs w:val="0"/>
          <w:color w:val="auto"/>
          <w:sz w:val="28"/>
          <w:szCs w:val="28"/>
        </w:rPr>
      </w:pPr>
      <w:r w:rsidRPr="00F87A82">
        <w:rPr>
          <w:rStyle w:val="FontStyle15"/>
          <w:b w:val="0"/>
          <w:bCs w:val="0"/>
          <w:color w:val="auto"/>
          <w:sz w:val="28"/>
          <w:szCs w:val="28"/>
        </w:rPr>
        <w:t>Техническое обслуживание</w:t>
      </w:r>
      <w:r w:rsidR="000E575E" w:rsidRPr="00F87A82">
        <w:rPr>
          <w:rStyle w:val="FontStyle15"/>
          <w:b w:val="0"/>
          <w:bCs w:val="0"/>
          <w:color w:val="auto"/>
          <w:sz w:val="28"/>
          <w:szCs w:val="28"/>
        </w:rPr>
        <w:t>, ремонт</w:t>
      </w:r>
      <w:r w:rsidRPr="00F87A82">
        <w:rPr>
          <w:rStyle w:val="FontStyle15"/>
          <w:b w:val="0"/>
          <w:bCs w:val="0"/>
          <w:color w:val="auto"/>
          <w:sz w:val="28"/>
          <w:szCs w:val="28"/>
        </w:rPr>
        <w:t xml:space="preserve"> газопроводов, являющихся муниципальной собственностью Новороговского сельского поселения;</w:t>
      </w:r>
    </w:p>
    <w:p w14:paraId="7C3BBE00" w14:textId="77777777" w:rsidR="00675C97" w:rsidRPr="00F87A82" w:rsidRDefault="00675C97" w:rsidP="002A36AA">
      <w:pPr>
        <w:numPr>
          <w:ilvl w:val="0"/>
          <w:numId w:val="5"/>
        </w:numPr>
        <w:spacing w:line="232" w:lineRule="auto"/>
        <w:ind w:left="0" w:firstLine="993"/>
        <w:jc w:val="both"/>
        <w:rPr>
          <w:rStyle w:val="FontStyle15"/>
          <w:b w:val="0"/>
          <w:bCs w:val="0"/>
          <w:iCs/>
          <w:color w:val="auto"/>
          <w:sz w:val="28"/>
          <w:szCs w:val="28"/>
        </w:rPr>
      </w:pPr>
      <w:r w:rsidRPr="00F87A82">
        <w:rPr>
          <w:rStyle w:val="FontStyle15"/>
          <w:b w:val="0"/>
          <w:bCs w:val="0"/>
          <w:iCs/>
          <w:color w:val="auto"/>
          <w:sz w:val="28"/>
          <w:szCs w:val="28"/>
        </w:rPr>
        <w:t>Оплату за потребленную электроэнергию уличным освещением;</w:t>
      </w:r>
    </w:p>
    <w:p w14:paraId="1AF509CD" w14:textId="205FBF7E" w:rsidR="00675C97" w:rsidRPr="00F87A82" w:rsidRDefault="00675C97" w:rsidP="002A36AA">
      <w:pPr>
        <w:numPr>
          <w:ilvl w:val="0"/>
          <w:numId w:val="5"/>
        </w:numPr>
        <w:spacing w:line="232" w:lineRule="auto"/>
        <w:ind w:left="0" w:firstLine="993"/>
        <w:jc w:val="both"/>
        <w:rPr>
          <w:rStyle w:val="FontStyle15"/>
          <w:b w:val="0"/>
          <w:bCs w:val="0"/>
          <w:iCs/>
          <w:color w:val="auto"/>
          <w:sz w:val="28"/>
          <w:szCs w:val="28"/>
        </w:rPr>
      </w:pPr>
      <w:r w:rsidRPr="00F87A82">
        <w:rPr>
          <w:rStyle w:val="FontStyle15"/>
          <w:b w:val="0"/>
          <w:bCs w:val="0"/>
          <w:iCs/>
          <w:color w:val="auto"/>
          <w:sz w:val="28"/>
          <w:szCs w:val="28"/>
        </w:rPr>
        <w:t>Покос сорной растительности;</w:t>
      </w:r>
    </w:p>
    <w:p w14:paraId="4585C46E" w14:textId="14420F1B" w:rsidR="00675C97" w:rsidRPr="00F87A82" w:rsidRDefault="00675C97" w:rsidP="002A36AA">
      <w:pPr>
        <w:numPr>
          <w:ilvl w:val="0"/>
          <w:numId w:val="5"/>
        </w:numPr>
        <w:spacing w:line="232" w:lineRule="auto"/>
        <w:ind w:left="0" w:firstLine="993"/>
        <w:jc w:val="both"/>
        <w:rPr>
          <w:rStyle w:val="FontStyle15"/>
          <w:b w:val="0"/>
          <w:bCs w:val="0"/>
          <w:iCs/>
          <w:color w:val="auto"/>
          <w:sz w:val="28"/>
          <w:szCs w:val="28"/>
        </w:rPr>
      </w:pPr>
      <w:r w:rsidRPr="00F87A82">
        <w:rPr>
          <w:rStyle w:val="FontStyle15"/>
          <w:b w:val="0"/>
          <w:bCs w:val="0"/>
          <w:iCs/>
          <w:color w:val="auto"/>
          <w:sz w:val="28"/>
          <w:szCs w:val="28"/>
        </w:rPr>
        <w:t>Приобретение и высадку саженцев, цветов</w:t>
      </w:r>
      <w:r w:rsidR="008839C1" w:rsidRPr="00F87A82">
        <w:rPr>
          <w:rStyle w:val="FontStyle15"/>
          <w:b w:val="0"/>
          <w:bCs w:val="0"/>
          <w:iCs/>
          <w:color w:val="auto"/>
          <w:sz w:val="28"/>
          <w:szCs w:val="28"/>
        </w:rPr>
        <w:t xml:space="preserve"> на общественных территориях</w:t>
      </w:r>
      <w:r w:rsidRPr="00F87A82">
        <w:rPr>
          <w:rStyle w:val="FontStyle15"/>
          <w:b w:val="0"/>
          <w:bCs w:val="0"/>
          <w:iCs/>
          <w:color w:val="auto"/>
          <w:sz w:val="28"/>
          <w:szCs w:val="28"/>
        </w:rPr>
        <w:t>;</w:t>
      </w:r>
    </w:p>
    <w:p w14:paraId="3A83C672" w14:textId="54A345F6" w:rsidR="008839C1" w:rsidRPr="00F87A82" w:rsidRDefault="00675C97" w:rsidP="002A36AA">
      <w:pPr>
        <w:numPr>
          <w:ilvl w:val="0"/>
          <w:numId w:val="5"/>
        </w:numPr>
        <w:spacing w:line="232" w:lineRule="auto"/>
        <w:ind w:left="0" w:firstLine="993"/>
        <w:jc w:val="both"/>
        <w:rPr>
          <w:rStyle w:val="FontStyle15"/>
          <w:b w:val="0"/>
          <w:bCs w:val="0"/>
          <w:iCs/>
          <w:color w:val="auto"/>
          <w:sz w:val="28"/>
          <w:szCs w:val="28"/>
        </w:rPr>
      </w:pPr>
      <w:r w:rsidRPr="00F87A82">
        <w:rPr>
          <w:rStyle w:val="FontStyle15"/>
          <w:b w:val="0"/>
          <w:bCs w:val="0"/>
          <w:iCs/>
          <w:color w:val="auto"/>
          <w:sz w:val="28"/>
          <w:szCs w:val="28"/>
        </w:rPr>
        <w:lastRenderedPageBreak/>
        <w:t>Уборку мусора на территории Новороговского сельского поселения;</w:t>
      </w:r>
    </w:p>
    <w:p w14:paraId="63406E3D" w14:textId="16BFE475" w:rsidR="00675C97" w:rsidRPr="00F87A82" w:rsidRDefault="00675C97" w:rsidP="002A36AA">
      <w:pPr>
        <w:numPr>
          <w:ilvl w:val="0"/>
          <w:numId w:val="5"/>
        </w:numPr>
        <w:spacing w:line="232" w:lineRule="auto"/>
        <w:ind w:left="0" w:firstLine="993"/>
        <w:jc w:val="both"/>
        <w:rPr>
          <w:rStyle w:val="FontStyle15"/>
          <w:b w:val="0"/>
          <w:bCs w:val="0"/>
          <w:color w:val="auto"/>
          <w:sz w:val="24"/>
          <w:szCs w:val="24"/>
        </w:rPr>
      </w:pPr>
      <w:r w:rsidRPr="00F87A82">
        <w:rPr>
          <w:rStyle w:val="FontStyle15"/>
          <w:b w:val="0"/>
          <w:bCs w:val="0"/>
          <w:iCs/>
          <w:color w:val="auto"/>
          <w:sz w:val="28"/>
          <w:szCs w:val="28"/>
        </w:rPr>
        <w:t>Выявление и ликвидацию несанкционированных свалок на территории поселения;</w:t>
      </w:r>
    </w:p>
    <w:p w14:paraId="38713F14" w14:textId="40056B5F" w:rsidR="008839C1" w:rsidRPr="008839C1" w:rsidRDefault="008839C1" w:rsidP="002A36AA">
      <w:pPr>
        <w:numPr>
          <w:ilvl w:val="0"/>
          <w:numId w:val="5"/>
        </w:numPr>
        <w:spacing w:line="235" w:lineRule="auto"/>
        <w:ind w:left="0" w:firstLine="993"/>
        <w:jc w:val="both"/>
        <w:rPr>
          <w:rStyle w:val="FontStyle15"/>
          <w:b w:val="0"/>
          <w:bCs w:val="0"/>
          <w:sz w:val="24"/>
          <w:szCs w:val="24"/>
        </w:rPr>
      </w:pPr>
      <w:r w:rsidRPr="00355E8F">
        <w:rPr>
          <w:rStyle w:val="FontStyle15"/>
          <w:b w:val="0"/>
          <w:bCs w:val="0"/>
          <w:iCs/>
          <w:sz w:val="28"/>
          <w:szCs w:val="28"/>
        </w:rPr>
        <w:t>Утилизацию ртуть содержащих ламп;</w:t>
      </w:r>
    </w:p>
    <w:p w14:paraId="14BC1F10" w14:textId="7B9266F3" w:rsidR="008839C1" w:rsidRPr="008839C1" w:rsidRDefault="008839C1" w:rsidP="002A36AA">
      <w:pPr>
        <w:pStyle w:val="a8"/>
        <w:numPr>
          <w:ilvl w:val="0"/>
          <w:numId w:val="5"/>
        </w:numPr>
        <w:spacing w:line="232" w:lineRule="auto"/>
        <w:ind w:left="0" w:firstLine="993"/>
        <w:jc w:val="both"/>
        <w:rPr>
          <w:color w:val="FF0000"/>
        </w:rPr>
      </w:pPr>
      <w:r w:rsidRPr="00EC7AA5">
        <w:rPr>
          <w:rStyle w:val="FontStyle15"/>
          <w:b w:val="0"/>
          <w:bCs w:val="0"/>
          <w:iCs/>
          <w:color w:val="auto"/>
          <w:sz w:val="28"/>
          <w:szCs w:val="28"/>
        </w:rPr>
        <w:t>Содерж</w:t>
      </w:r>
      <w:r w:rsidRPr="008839C1">
        <w:rPr>
          <w:rStyle w:val="FontStyle15"/>
          <w:b w:val="0"/>
          <w:bCs w:val="0"/>
          <w:iCs/>
          <w:sz w:val="28"/>
          <w:szCs w:val="28"/>
        </w:rPr>
        <w:t>ание территории кладбища</w:t>
      </w:r>
      <w:r w:rsidR="00D377A5">
        <w:rPr>
          <w:rStyle w:val="FontStyle15"/>
          <w:b w:val="0"/>
          <w:bCs w:val="0"/>
          <w:iCs/>
          <w:sz w:val="28"/>
          <w:szCs w:val="28"/>
        </w:rPr>
        <w:t>;</w:t>
      </w:r>
    </w:p>
    <w:p w14:paraId="2AF4F13B" w14:textId="5AFCE89D" w:rsidR="008839C1" w:rsidRPr="00355E8F" w:rsidRDefault="008839C1" w:rsidP="002A36AA">
      <w:pPr>
        <w:numPr>
          <w:ilvl w:val="0"/>
          <w:numId w:val="5"/>
        </w:numPr>
        <w:spacing w:line="235" w:lineRule="auto"/>
        <w:ind w:left="0" w:firstLine="993"/>
        <w:jc w:val="both"/>
      </w:pPr>
      <w:r w:rsidRPr="00355E8F">
        <w:rPr>
          <w:rStyle w:val="FontStyle15"/>
          <w:b w:val="0"/>
          <w:bCs w:val="0"/>
          <w:iCs/>
          <w:sz w:val="28"/>
          <w:szCs w:val="28"/>
        </w:rPr>
        <w:t>Приобретение спортивного инвентаря, для футбольной команды поселения</w:t>
      </w:r>
      <w:r w:rsidR="00C5763F">
        <w:rPr>
          <w:rStyle w:val="FontStyle15"/>
          <w:b w:val="0"/>
          <w:bCs w:val="0"/>
          <w:iCs/>
          <w:sz w:val="28"/>
          <w:szCs w:val="28"/>
        </w:rPr>
        <w:t xml:space="preserve"> (в случае проведения соревнований)</w:t>
      </w:r>
      <w:r w:rsidR="002A36AA">
        <w:rPr>
          <w:rStyle w:val="FontStyle15"/>
          <w:b w:val="0"/>
          <w:bCs w:val="0"/>
          <w:iCs/>
          <w:sz w:val="28"/>
          <w:szCs w:val="28"/>
        </w:rPr>
        <w:t>;</w:t>
      </w:r>
    </w:p>
    <w:p w14:paraId="39D1FD11" w14:textId="5CF1359B" w:rsidR="00675C97" w:rsidRPr="00D377A5" w:rsidRDefault="00675C97" w:rsidP="002A36AA">
      <w:pPr>
        <w:numPr>
          <w:ilvl w:val="0"/>
          <w:numId w:val="5"/>
        </w:numPr>
        <w:spacing w:line="232" w:lineRule="auto"/>
        <w:ind w:left="0" w:firstLine="993"/>
        <w:jc w:val="both"/>
        <w:rPr>
          <w:rStyle w:val="FontStyle15"/>
          <w:b w:val="0"/>
          <w:bCs w:val="0"/>
        </w:rPr>
      </w:pPr>
      <w:r w:rsidRPr="00C5763F">
        <w:rPr>
          <w:rStyle w:val="FontStyle15"/>
          <w:b w:val="0"/>
          <w:bCs w:val="0"/>
          <w:iCs/>
          <w:sz w:val="28"/>
          <w:szCs w:val="28"/>
        </w:rPr>
        <w:t>Отлов безнадзорных животных</w:t>
      </w:r>
      <w:r w:rsidR="001442B1" w:rsidRPr="001442B1">
        <w:rPr>
          <w:rStyle w:val="FontStyle15"/>
          <w:b w:val="0"/>
          <w:bCs w:val="0"/>
          <w:iCs/>
          <w:sz w:val="28"/>
          <w:szCs w:val="28"/>
        </w:rPr>
        <w:t>;</w:t>
      </w:r>
    </w:p>
    <w:p w14:paraId="752DEE38" w14:textId="1C8B983C" w:rsidR="00D377A5" w:rsidRPr="00355E8F" w:rsidRDefault="00D377A5" w:rsidP="002A36AA">
      <w:pPr>
        <w:numPr>
          <w:ilvl w:val="0"/>
          <w:numId w:val="5"/>
        </w:numPr>
        <w:spacing w:line="235" w:lineRule="auto"/>
        <w:ind w:left="0" w:firstLine="993"/>
        <w:jc w:val="both"/>
      </w:pPr>
      <w:r w:rsidRPr="00355E8F">
        <w:rPr>
          <w:rStyle w:val="FontStyle15"/>
          <w:b w:val="0"/>
          <w:bCs w:val="0"/>
          <w:iCs/>
          <w:sz w:val="28"/>
          <w:szCs w:val="28"/>
        </w:rPr>
        <w:t>Мероприятия в сфере противодействия коррупции, экстремизма и терроризм</w:t>
      </w:r>
      <w:r>
        <w:rPr>
          <w:rStyle w:val="FontStyle15"/>
          <w:b w:val="0"/>
          <w:bCs w:val="0"/>
          <w:iCs/>
          <w:sz w:val="28"/>
          <w:szCs w:val="28"/>
        </w:rPr>
        <w:t>а</w:t>
      </w:r>
      <w:r w:rsidRPr="00355E8F">
        <w:rPr>
          <w:rStyle w:val="FontStyle15"/>
          <w:b w:val="0"/>
          <w:bCs w:val="0"/>
          <w:iCs/>
          <w:sz w:val="28"/>
          <w:szCs w:val="28"/>
        </w:rPr>
        <w:t>;</w:t>
      </w:r>
    </w:p>
    <w:p w14:paraId="202D3867" w14:textId="52CD66BD" w:rsidR="00D377A5" w:rsidRPr="008342ED" w:rsidRDefault="00D377A5" w:rsidP="002A36AA">
      <w:pPr>
        <w:numPr>
          <w:ilvl w:val="0"/>
          <w:numId w:val="5"/>
        </w:numPr>
        <w:spacing w:line="235" w:lineRule="auto"/>
        <w:ind w:left="0" w:firstLine="993"/>
        <w:jc w:val="both"/>
        <w:rPr>
          <w:rStyle w:val="FontStyle15"/>
          <w:b w:val="0"/>
          <w:bCs w:val="0"/>
          <w:sz w:val="24"/>
          <w:szCs w:val="24"/>
        </w:rPr>
      </w:pPr>
      <w:r w:rsidRPr="00355E8F">
        <w:rPr>
          <w:rStyle w:val="FontStyle15"/>
          <w:b w:val="0"/>
          <w:bCs w:val="0"/>
          <w:iCs/>
          <w:sz w:val="28"/>
          <w:szCs w:val="28"/>
        </w:rPr>
        <w:t>Мероприятия по противопожарной безопасности</w:t>
      </w:r>
      <w:r w:rsidR="00C5763F">
        <w:rPr>
          <w:rStyle w:val="FontStyle15"/>
          <w:b w:val="0"/>
          <w:bCs w:val="0"/>
          <w:iCs/>
          <w:sz w:val="28"/>
          <w:szCs w:val="28"/>
        </w:rPr>
        <w:t xml:space="preserve">, </w:t>
      </w:r>
      <w:r w:rsidRPr="00355E8F">
        <w:rPr>
          <w:rStyle w:val="FontStyle15"/>
          <w:b w:val="0"/>
          <w:bCs w:val="0"/>
          <w:iCs/>
          <w:sz w:val="28"/>
          <w:szCs w:val="28"/>
        </w:rPr>
        <w:t>предупреждени</w:t>
      </w:r>
      <w:r w:rsidR="00C5763F">
        <w:rPr>
          <w:rStyle w:val="FontStyle15"/>
          <w:b w:val="0"/>
          <w:bCs w:val="0"/>
          <w:iCs/>
          <w:sz w:val="28"/>
          <w:szCs w:val="28"/>
        </w:rPr>
        <w:t>ю</w:t>
      </w:r>
      <w:r w:rsidRPr="00355E8F">
        <w:rPr>
          <w:rStyle w:val="FontStyle15"/>
          <w:b w:val="0"/>
          <w:bCs w:val="0"/>
          <w:iCs/>
          <w:sz w:val="28"/>
          <w:szCs w:val="28"/>
        </w:rPr>
        <w:t xml:space="preserve"> и ликвидаци</w:t>
      </w:r>
      <w:r w:rsidR="00C5763F">
        <w:rPr>
          <w:rStyle w:val="FontStyle15"/>
          <w:b w:val="0"/>
          <w:bCs w:val="0"/>
          <w:iCs/>
          <w:sz w:val="28"/>
          <w:szCs w:val="28"/>
        </w:rPr>
        <w:t>и</w:t>
      </w:r>
      <w:r w:rsidRPr="00355E8F">
        <w:rPr>
          <w:rStyle w:val="FontStyle15"/>
          <w:b w:val="0"/>
          <w:bCs w:val="0"/>
          <w:iCs/>
          <w:sz w:val="28"/>
          <w:szCs w:val="28"/>
        </w:rPr>
        <w:t xml:space="preserve"> последствий ЧС;</w:t>
      </w:r>
    </w:p>
    <w:p w14:paraId="2CEB5493" w14:textId="57C986AF" w:rsidR="008342ED" w:rsidRPr="00355E8F" w:rsidRDefault="008342ED" w:rsidP="002A36AA">
      <w:pPr>
        <w:numPr>
          <w:ilvl w:val="0"/>
          <w:numId w:val="5"/>
        </w:numPr>
        <w:spacing w:line="235" w:lineRule="auto"/>
        <w:ind w:left="0" w:firstLine="993"/>
        <w:jc w:val="both"/>
      </w:pPr>
      <w:r>
        <w:rPr>
          <w:rStyle w:val="FontStyle15"/>
          <w:b w:val="0"/>
          <w:bCs w:val="0"/>
          <w:iCs/>
          <w:sz w:val="28"/>
          <w:szCs w:val="28"/>
        </w:rPr>
        <w:t>Мероприятия по обеспечению безопасности людей на водных объектах, охране их жизни и здоровья;</w:t>
      </w:r>
    </w:p>
    <w:p w14:paraId="28ACE149" w14:textId="64FBEE8B" w:rsidR="00C5763F" w:rsidRPr="00F87A82" w:rsidRDefault="00C5763F" w:rsidP="002A36AA">
      <w:pPr>
        <w:numPr>
          <w:ilvl w:val="0"/>
          <w:numId w:val="5"/>
        </w:numPr>
        <w:spacing w:line="235" w:lineRule="auto"/>
        <w:ind w:left="0" w:firstLine="993"/>
        <w:jc w:val="both"/>
        <w:rPr>
          <w:rStyle w:val="FontStyle15"/>
          <w:b w:val="0"/>
          <w:bCs w:val="0"/>
          <w:sz w:val="24"/>
          <w:szCs w:val="24"/>
        </w:rPr>
      </w:pPr>
      <w:r>
        <w:rPr>
          <w:rStyle w:val="FontStyle15"/>
          <w:b w:val="0"/>
          <w:bCs w:val="0"/>
          <w:iCs/>
          <w:sz w:val="28"/>
          <w:szCs w:val="28"/>
        </w:rPr>
        <w:t xml:space="preserve">Мероприятия, касающиеся разработки исходной документации, необходимой для выполнения работ </w:t>
      </w:r>
      <w:r w:rsidR="00F87A82">
        <w:rPr>
          <w:rStyle w:val="FontStyle15"/>
          <w:b w:val="0"/>
          <w:bCs w:val="0"/>
          <w:iCs/>
          <w:sz w:val="28"/>
          <w:szCs w:val="28"/>
        </w:rPr>
        <w:t>по капитальному ремонту Мемориала памяти по побившим в ВОВ;</w:t>
      </w:r>
    </w:p>
    <w:p w14:paraId="2FFB2922" w14:textId="2CA25034" w:rsidR="00F87A82" w:rsidRPr="001442B1" w:rsidRDefault="00F87A82" w:rsidP="002A36AA">
      <w:pPr>
        <w:numPr>
          <w:ilvl w:val="0"/>
          <w:numId w:val="5"/>
        </w:numPr>
        <w:spacing w:line="235" w:lineRule="auto"/>
        <w:ind w:left="0" w:firstLine="993"/>
        <w:jc w:val="both"/>
        <w:rPr>
          <w:rStyle w:val="FontStyle15"/>
          <w:b w:val="0"/>
          <w:bCs w:val="0"/>
          <w:sz w:val="24"/>
          <w:szCs w:val="24"/>
        </w:rPr>
      </w:pPr>
      <w:r w:rsidRPr="00355E8F">
        <w:rPr>
          <w:rStyle w:val="FontStyle15"/>
          <w:b w:val="0"/>
          <w:bCs w:val="0"/>
          <w:iCs/>
          <w:sz w:val="28"/>
          <w:szCs w:val="28"/>
        </w:rPr>
        <w:t>Культурные мероприятия</w:t>
      </w:r>
      <w:r>
        <w:rPr>
          <w:rStyle w:val="FontStyle15"/>
          <w:b w:val="0"/>
          <w:bCs w:val="0"/>
          <w:iCs/>
          <w:sz w:val="28"/>
          <w:szCs w:val="28"/>
        </w:rPr>
        <w:t>.</w:t>
      </w:r>
    </w:p>
    <w:p w14:paraId="3BCAA37F" w14:textId="77777777" w:rsidR="002E6793" w:rsidRDefault="002E6793" w:rsidP="002E6793">
      <w:pPr>
        <w:spacing w:line="235" w:lineRule="auto"/>
        <w:ind w:firstLine="709"/>
        <w:jc w:val="both"/>
        <w:rPr>
          <w:rStyle w:val="FontStyle15"/>
          <w:b w:val="0"/>
          <w:bCs w:val="0"/>
          <w:iCs/>
          <w:sz w:val="28"/>
          <w:szCs w:val="28"/>
        </w:rPr>
      </w:pPr>
    </w:p>
    <w:p w14:paraId="7E49206C" w14:textId="77777777" w:rsidR="002E6793" w:rsidRDefault="002E6793" w:rsidP="002E6793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1442B1">
        <w:rPr>
          <w:rStyle w:val="FontStyle15"/>
          <w:b w:val="0"/>
          <w:bCs w:val="0"/>
          <w:iCs/>
          <w:sz w:val="28"/>
          <w:szCs w:val="28"/>
        </w:rPr>
        <w:t>Выполнение запланированных</w:t>
      </w:r>
      <w:r w:rsidR="001442B1" w:rsidRPr="001442B1">
        <w:rPr>
          <w:rStyle w:val="FontStyle15"/>
          <w:b w:val="0"/>
          <w:bCs w:val="0"/>
          <w:iCs/>
          <w:sz w:val="28"/>
          <w:szCs w:val="28"/>
        </w:rPr>
        <w:t xml:space="preserve"> мероприятий</w:t>
      </w:r>
      <w:r>
        <w:rPr>
          <w:rStyle w:val="FontStyle15"/>
          <w:b w:val="0"/>
          <w:bCs w:val="0"/>
          <w:iCs/>
          <w:sz w:val="28"/>
          <w:szCs w:val="28"/>
        </w:rPr>
        <w:t>, требующих финансовых затрат,</w:t>
      </w:r>
      <w:r w:rsidR="001442B1" w:rsidRPr="001442B1">
        <w:rPr>
          <w:rStyle w:val="FontStyle15"/>
          <w:b w:val="0"/>
          <w:bCs w:val="0"/>
          <w:iCs/>
          <w:sz w:val="28"/>
          <w:szCs w:val="28"/>
        </w:rPr>
        <w:t xml:space="preserve"> завис</w:t>
      </w:r>
      <w:r w:rsidR="00EC7AA5">
        <w:rPr>
          <w:rStyle w:val="FontStyle15"/>
          <w:b w:val="0"/>
          <w:bCs w:val="0"/>
          <w:iCs/>
          <w:sz w:val="28"/>
          <w:szCs w:val="28"/>
        </w:rPr>
        <w:t>и</w:t>
      </w:r>
      <w:r w:rsidR="001442B1" w:rsidRPr="001442B1">
        <w:rPr>
          <w:rStyle w:val="FontStyle15"/>
          <w:b w:val="0"/>
          <w:bCs w:val="0"/>
          <w:iCs/>
          <w:sz w:val="28"/>
          <w:szCs w:val="28"/>
        </w:rPr>
        <w:t>т от поступления в бюджет поселения доходов, в связи с чем, возможна дальнейшая корректировка</w:t>
      </w:r>
      <w:r w:rsidR="00EC7AA5">
        <w:rPr>
          <w:rStyle w:val="FontStyle15"/>
          <w:b w:val="0"/>
          <w:bCs w:val="0"/>
          <w:iCs/>
          <w:sz w:val="28"/>
          <w:szCs w:val="28"/>
        </w:rPr>
        <w:t xml:space="preserve"> </w:t>
      </w:r>
      <w:r w:rsidR="001442B1" w:rsidRPr="001442B1">
        <w:rPr>
          <w:rStyle w:val="FontStyle15"/>
          <w:b w:val="0"/>
          <w:bCs w:val="0"/>
          <w:iCs/>
          <w:sz w:val="28"/>
          <w:szCs w:val="28"/>
        </w:rPr>
        <w:t xml:space="preserve">мероприятий. </w:t>
      </w:r>
      <w:r>
        <w:rPr>
          <w:iCs/>
          <w:sz w:val="28"/>
          <w:szCs w:val="28"/>
        </w:rPr>
        <w:t>По этой причине о</w:t>
      </w:r>
      <w:r w:rsidR="00E179DE">
        <w:rPr>
          <w:sz w:val="28"/>
          <w:szCs w:val="28"/>
        </w:rPr>
        <w:t>собое внимание стоит уделить работе над увеличением собственных доходов в бюджет поселения. По состоянию на 01.0</w:t>
      </w:r>
      <w:r w:rsidR="00FA53F7">
        <w:rPr>
          <w:sz w:val="28"/>
          <w:szCs w:val="28"/>
        </w:rPr>
        <w:t>6</w:t>
      </w:r>
      <w:r w:rsidR="00E179DE">
        <w:rPr>
          <w:sz w:val="28"/>
          <w:szCs w:val="28"/>
        </w:rPr>
        <w:t>.20</w:t>
      </w:r>
      <w:r w:rsidR="00FA53F7">
        <w:rPr>
          <w:sz w:val="28"/>
          <w:szCs w:val="28"/>
        </w:rPr>
        <w:t>20</w:t>
      </w:r>
      <w:r w:rsidR="00E179DE">
        <w:rPr>
          <w:sz w:val="28"/>
          <w:szCs w:val="28"/>
        </w:rPr>
        <w:t xml:space="preserve"> года задолженность по уплате налогов составляет </w:t>
      </w:r>
      <w:r w:rsidR="00FA53F7">
        <w:rPr>
          <w:color w:val="auto"/>
          <w:sz w:val="28"/>
          <w:szCs w:val="28"/>
        </w:rPr>
        <w:t>568353,55</w:t>
      </w:r>
      <w:r w:rsidR="00E179DE" w:rsidRPr="00E179DE">
        <w:rPr>
          <w:color w:val="auto"/>
          <w:sz w:val="28"/>
          <w:szCs w:val="28"/>
        </w:rPr>
        <w:t xml:space="preserve"> рублей, из которых по земельному налогу </w:t>
      </w:r>
      <w:r w:rsidR="00FA53F7">
        <w:rPr>
          <w:color w:val="auto"/>
          <w:sz w:val="28"/>
          <w:szCs w:val="28"/>
        </w:rPr>
        <w:t>2447</w:t>
      </w:r>
      <w:r w:rsidR="00E179DE" w:rsidRPr="00E179DE">
        <w:rPr>
          <w:color w:val="auto"/>
          <w:sz w:val="28"/>
          <w:szCs w:val="28"/>
        </w:rPr>
        <w:t>6</w:t>
      </w:r>
      <w:r w:rsidR="00FA53F7">
        <w:rPr>
          <w:color w:val="auto"/>
          <w:sz w:val="28"/>
          <w:szCs w:val="28"/>
        </w:rPr>
        <w:t>5,10</w:t>
      </w:r>
      <w:r w:rsidR="00E179DE" w:rsidRPr="00E179DE">
        <w:rPr>
          <w:color w:val="auto"/>
          <w:sz w:val="28"/>
          <w:szCs w:val="28"/>
        </w:rPr>
        <w:t xml:space="preserve"> рублей</w:t>
      </w:r>
      <w:r w:rsidR="00E179DE" w:rsidRPr="00E179DE">
        <w:rPr>
          <w:b/>
          <w:bCs/>
          <w:color w:val="auto"/>
          <w:sz w:val="28"/>
          <w:szCs w:val="28"/>
        </w:rPr>
        <w:t xml:space="preserve">, </w:t>
      </w:r>
      <w:r w:rsidR="00E179DE" w:rsidRPr="00E179DE">
        <w:rPr>
          <w:color w:val="auto"/>
          <w:sz w:val="28"/>
          <w:szCs w:val="28"/>
        </w:rPr>
        <w:t xml:space="preserve">по имущественному налогу </w:t>
      </w:r>
      <w:r w:rsidR="00FA53F7">
        <w:rPr>
          <w:color w:val="auto"/>
          <w:sz w:val="28"/>
          <w:szCs w:val="28"/>
        </w:rPr>
        <w:t>18245,47</w:t>
      </w:r>
      <w:r w:rsidR="00E179DE" w:rsidRPr="00E179DE">
        <w:rPr>
          <w:color w:val="auto"/>
          <w:sz w:val="28"/>
          <w:szCs w:val="28"/>
        </w:rPr>
        <w:t xml:space="preserve"> рублей, по транспортному налогу </w:t>
      </w:r>
      <w:r w:rsidR="00FA53F7">
        <w:rPr>
          <w:color w:val="auto"/>
          <w:sz w:val="28"/>
          <w:szCs w:val="28"/>
        </w:rPr>
        <w:t>305342,98</w:t>
      </w:r>
      <w:r w:rsidR="00E179DE" w:rsidRPr="00E179DE">
        <w:rPr>
          <w:color w:val="auto"/>
          <w:sz w:val="28"/>
          <w:szCs w:val="28"/>
        </w:rPr>
        <w:t xml:space="preserve"> рублей.</w:t>
      </w:r>
      <w:r w:rsidR="00E179DE">
        <w:rPr>
          <w:color w:val="000000"/>
          <w:sz w:val="28"/>
          <w:szCs w:val="28"/>
        </w:rPr>
        <w:t xml:space="preserve"> Таким образом, задолженность у населения перед </w:t>
      </w:r>
      <w:r>
        <w:rPr>
          <w:color w:val="000000"/>
          <w:sz w:val="28"/>
          <w:szCs w:val="28"/>
        </w:rPr>
        <w:t>местным</w:t>
      </w:r>
      <w:r w:rsidR="00E179DE">
        <w:rPr>
          <w:color w:val="000000"/>
          <w:sz w:val="28"/>
          <w:szCs w:val="28"/>
        </w:rPr>
        <w:t xml:space="preserve"> бюджетом составила </w:t>
      </w:r>
      <w:r>
        <w:rPr>
          <w:color w:val="auto"/>
          <w:sz w:val="28"/>
          <w:szCs w:val="28"/>
        </w:rPr>
        <w:t>263010,57</w:t>
      </w:r>
      <w:r w:rsidRPr="00E179DE">
        <w:rPr>
          <w:color w:val="auto"/>
          <w:sz w:val="28"/>
          <w:szCs w:val="28"/>
        </w:rPr>
        <w:t xml:space="preserve"> рублей</w:t>
      </w:r>
      <w:r>
        <w:rPr>
          <w:color w:val="auto"/>
          <w:sz w:val="28"/>
          <w:szCs w:val="28"/>
        </w:rPr>
        <w:t xml:space="preserve">, перед бюджетом Егорлыкского района - </w:t>
      </w:r>
      <w:r w:rsidR="00FA53F7">
        <w:rPr>
          <w:color w:val="auto"/>
          <w:sz w:val="28"/>
          <w:szCs w:val="28"/>
        </w:rPr>
        <w:t>305342,98</w:t>
      </w:r>
      <w:r w:rsidR="00E179DE" w:rsidRPr="00E179DE">
        <w:rPr>
          <w:color w:val="auto"/>
          <w:sz w:val="28"/>
          <w:szCs w:val="28"/>
        </w:rPr>
        <w:t xml:space="preserve"> рублей.</w:t>
      </w:r>
      <w:r w:rsidR="00E179DE">
        <w:rPr>
          <w:color w:val="000000"/>
          <w:sz w:val="28"/>
          <w:szCs w:val="28"/>
        </w:rPr>
        <w:t xml:space="preserve"> </w:t>
      </w:r>
      <w:r w:rsidR="00E179DE">
        <w:rPr>
          <w:color w:val="000000"/>
          <w:sz w:val="28"/>
          <w:szCs w:val="28"/>
        </w:rPr>
        <w:tab/>
      </w:r>
    </w:p>
    <w:p w14:paraId="26449B88" w14:textId="6B1ACD76" w:rsidR="009F1378" w:rsidRPr="002E6793" w:rsidRDefault="00E179DE" w:rsidP="002E6793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Учитывая, что в нашем поселении имеется недоимка по уплате налогов, то по этой причине Администрацией Новороговского сельского поселения проводятся координационные советы, на которые приглашаются жители поселения, имеющие задолженность по уплате налогов, с которыми проводится работа разъяснительного характера о недопущении нарушения сроков уплаты налогов. </w:t>
      </w:r>
      <w:r w:rsidRPr="00E179DE">
        <w:rPr>
          <w:color w:val="auto"/>
          <w:sz w:val="28"/>
          <w:szCs w:val="28"/>
        </w:rPr>
        <w:t>Так, в первом полугодии 20</w:t>
      </w:r>
      <w:r w:rsidR="00FA53F7">
        <w:rPr>
          <w:color w:val="auto"/>
          <w:sz w:val="28"/>
          <w:szCs w:val="28"/>
        </w:rPr>
        <w:t>20</w:t>
      </w:r>
      <w:r w:rsidRPr="00E179DE">
        <w:rPr>
          <w:color w:val="auto"/>
          <w:sz w:val="28"/>
          <w:szCs w:val="28"/>
        </w:rPr>
        <w:t xml:space="preserve"> г. было проведено </w:t>
      </w:r>
      <w:r w:rsidR="00FA53F7">
        <w:rPr>
          <w:color w:val="auto"/>
          <w:sz w:val="28"/>
          <w:szCs w:val="28"/>
        </w:rPr>
        <w:t>3</w:t>
      </w:r>
      <w:r w:rsidRPr="00E179DE">
        <w:rPr>
          <w:color w:val="auto"/>
          <w:sz w:val="28"/>
          <w:szCs w:val="28"/>
        </w:rPr>
        <w:t xml:space="preserve"> Координационных советов, в результате проведения которых, задолженность населения прошлых лет уменьшилась на </w:t>
      </w:r>
      <w:r w:rsidR="00FA53F7">
        <w:rPr>
          <w:color w:val="auto"/>
          <w:sz w:val="28"/>
          <w:szCs w:val="28"/>
        </w:rPr>
        <w:t>495</w:t>
      </w:r>
      <w:r w:rsidRPr="00E179DE">
        <w:rPr>
          <w:color w:val="auto"/>
          <w:sz w:val="28"/>
          <w:szCs w:val="28"/>
        </w:rPr>
        <w:t>00 рублей.</w:t>
      </w:r>
    </w:p>
    <w:p w14:paraId="310F74BE" w14:textId="77777777" w:rsidR="009F1378" w:rsidRDefault="00E179DE">
      <w:pPr>
        <w:ind w:firstLine="72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Одновременно сообщаю, что сроком уплаты имущественных налогов за предшествующий период является 1 декабря года, следующего за этим периодом.  </w:t>
      </w:r>
    </w:p>
    <w:p w14:paraId="38FE69AD" w14:textId="77777777" w:rsidR="009F1378" w:rsidRDefault="009F1378">
      <w:pPr>
        <w:ind w:firstLine="720"/>
        <w:jc w:val="both"/>
        <w:rPr>
          <w:sz w:val="28"/>
          <w:szCs w:val="28"/>
        </w:rPr>
      </w:pPr>
    </w:p>
    <w:p w14:paraId="59C4A459" w14:textId="48E6A8BE" w:rsidR="009F31E9" w:rsidRDefault="00E179DE" w:rsidP="00BE3D39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Уважаемые станичники, напоминаю Вам, что выброс мусора в места, неотведённые для этих целей</w:t>
      </w:r>
      <w:r w:rsidR="00BE3D39">
        <w:rPr>
          <w:rStyle w:val="FontStyle15"/>
          <w:b w:val="0"/>
          <w:sz w:val="28"/>
          <w:szCs w:val="28"/>
        </w:rPr>
        <w:t xml:space="preserve"> – пустыри, лесополосы, территории заброшенных домовладений и т.п.</w:t>
      </w:r>
      <w:r>
        <w:rPr>
          <w:rStyle w:val="FontStyle15"/>
          <w:b w:val="0"/>
          <w:sz w:val="28"/>
          <w:szCs w:val="28"/>
        </w:rPr>
        <w:t xml:space="preserve"> является нарушением </w:t>
      </w:r>
      <w:r w:rsidR="009F31E9">
        <w:rPr>
          <w:rStyle w:val="FontStyle15"/>
          <w:b w:val="0"/>
          <w:sz w:val="28"/>
          <w:szCs w:val="28"/>
        </w:rPr>
        <w:t xml:space="preserve">санитарно- </w:t>
      </w:r>
      <w:r w:rsidR="009F31E9">
        <w:rPr>
          <w:rStyle w:val="FontStyle15"/>
          <w:b w:val="0"/>
          <w:sz w:val="28"/>
          <w:szCs w:val="28"/>
        </w:rPr>
        <w:lastRenderedPageBreak/>
        <w:t xml:space="preserve">эпидемиологических норм и Правил, установленных законодательством РФ, </w:t>
      </w:r>
      <w:r>
        <w:rPr>
          <w:rStyle w:val="FontStyle15"/>
          <w:b w:val="0"/>
          <w:sz w:val="28"/>
          <w:szCs w:val="28"/>
        </w:rPr>
        <w:t>Правил благоустройства</w:t>
      </w:r>
      <w:r w:rsidR="009F31E9">
        <w:rPr>
          <w:rStyle w:val="FontStyle15"/>
          <w:b w:val="0"/>
          <w:sz w:val="28"/>
          <w:szCs w:val="28"/>
        </w:rPr>
        <w:t xml:space="preserve"> территории</w:t>
      </w:r>
      <w:r>
        <w:rPr>
          <w:rStyle w:val="FontStyle15"/>
          <w:b w:val="0"/>
          <w:sz w:val="28"/>
          <w:szCs w:val="28"/>
        </w:rPr>
        <w:t xml:space="preserve"> Новороговского сельского поселения и влечёт административную ответственность. </w:t>
      </w:r>
      <w:r w:rsidR="009F31E9">
        <w:rPr>
          <w:rStyle w:val="FontStyle15"/>
          <w:b w:val="0"/>
          <w:sz w:val="28"/>
          <w:szCs w:val="28"/>
        </w:rPr>
        <w:t xml:space="preserve">Кроме того, для Вашего удобства, региональным оператором по обращению с твёрдыми коммунальными отходами регулярно осуществляется сбор и вывоз твёрдых коммунальных отходов </w:t>
      </w:r>
      <w:r w:rsidR="00BE3D39">
        <w:rPr>
          <w:rStyle w:val="FontStyle15"/>
          <w:b w:val="0"/>
          <w:sz w:val="28"/>
          <w:szCs w:val="28"/>
        </w:rPr>
        <w:t>от домовладений</w:t>
      </w:r>
      <w:r w:rsidR="009F31E9">
        <w:rPr>
          <w:rStyle w:val="FontStyle15"/>
          <w:b w:val="0"/>
          <w:sz w:val="28"/>
          <w:szCs w:val="28"/>
        </w:rPr>
        <w:t xml:space="preserve">, </w:t>
      </w:r>
      <w:r w:rsidR="00BE3D39">
        <w:rPr>
          <w:rStyle w:val="FontStyle15"/>
          <w:b w:val="0"/>
          <w:sz w:val="28"/>
          <w:szCs w:val="28"/>
        </w:rPr>
        <w:t>в которых</w:t>
      </w:r>
      <w:r w:rsidR="009F31E9">
        <w:rPr>
          <w:rStyle w:val="FontStyle15"/>
          <w:b w:val="0"/>
          <w:sz w:val="28"/>
          <w:szCs w:val="28"/>
        </w:rPr>
        <w:t xml:space="preserve"> Вы проживаете</w:t>
      </w:r>
      <w:r w:rsidR="00BE3D39">
        <w:rPr>
          <w:rStyle w:val="FontStyle15"/>
          <w:b w:val="0"/>
          <w:sz w:val="28"/>
          <w:szCs w:val="28"/>
        </w:rPr>
        <w:t>.</w:t>
      </w:r>
    </w:p>
    <w:p w14:paraId="4FB2123B" w14:textId="7F7E740C" w:rsidR="009F1378" w:rsidRPr="00BE3D39" w:rsidRDefault="00BE3D39" w:rsidP="00BE3D39">
      <w:pPr>
        <w:pStyle w:val="a7"/>
        <w:ind w:firstLine="691"/>
        <w:jc w:val="both"/>
        <w:rPr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Вместе с тем,</w:t>
      </w:r>
      <w:r w:rsidR="004F6495">
        <w:rPr>
          <w:rStyle w:val="FontStyle15"/>
          <w:b w:val="0"/>
          <w:sz w:val="28"/>
          <w:szCs w:val="28"/>
        </w:rPr>
        <w:t xml:space="preserve"> </w:t>
      </w:r>
      <w:r>
        <w:rPr>
          <w:rStyle w:val="FontStyle15"/>
          <w:b w:val="0"/>
          <w:sz w:val="28"/>
          <w:szCs w:val="28"/>
        </w:rPr>
        <w:t>п</w:t>
      </w:r>
      <w:r w:rsidR="004F6495">
        <w:rPr>
          <w:rStyle w:val="FontStyle15"/>
          <w:b w:val="0"/>
          <w:sz w:val="28"/>
          <w:szCs w:val="28"/>
        </w:rPr>
        <w:t>рошу Вас</w:t>
      </w:r>
      <w:r>
        <w:rPr>
          <w:rStyle w:val="FontStyle15"/>
          <w:b w:val="0"/>
          <w:sz w:val="28"/>
          <w:szCs w:val="28"/>
        </w:rPr>
        <w:t>,</w:t>
      </w:r>
      <w:r w:rsidR="004F6495">
        <w:rPr>
          <w:rStyle w:val="FontStyle15"/>
          <w:b w:val="0"/>
          <w:sz w:val="28"/>
          <w:szCs w:val="28"/>
        </w:rPr>
        <w:t xml:space="preserve"> со</w:t>
      </w:r>
      <w:r w:rsidR="00E179DE">
        <w:rPr>
          <w:rStyle w:val="FontStyle15"/>
          <w:b w:val="0"/>
          <w:sz w:val="28"/>
          <w:szCs w:val="28"/>
        </w:rPr>
        <w:t xml:space="preserve">блюдать Правила пожарной безопасности. Особенно сейчас, в период </w:t>
      </w:r>
      <w:r w:rsidR="00E179DE">
        <w:rPr>
          <w:sz w:val="28"/>
          <w:szCs w:val="28"/>
        </w:rPr>
        <w:t xml:space="preserve">чрезвычайной пожароопасности, в целях недопущения возникновения чрезвычайных ситуаций, связанных с пожарами, помнить и СОБЛЮДАТЬ ЗАПРЕТ на сжигание мусора, сухой растительности, пожнивных остатков, </w:t>
      </w:r>
      <w:r w:rsidR="005E6849">
        <w:rPr>
          <w:sz w:val="28"/>
          <w:szCs w:val="28"/>
        </w:rPr>
        <w:t>р</w:t>
      </w:r>
      <w:r w:rsidR="00E179DE">
        <w:rPr>
          <w:sz w:val="28"/>
          <w:szCs w:val="28"/>
        </w:rPr>
        <w:t xml:space="preserve">азведение костров, </w:t>
      </w:r>
      <w:r w:rsidR="00E179DE">
        <w:rPr>
          <w:rStyle w:val="FontStyle15"/>
          <w:b w:val="0"/>
          <w:color w:val="111111"/>
          <w:sz w:val="28"/>
          <w:szCs w:val="28"/>
        </w:rPr>
        <w:t xml:space="preserve">более серьезнее относиться к вопросам, касающимся пожарной безопасности, быть бдительными, о всех выявленных возгораниях сообщать в администрацию Новороговского сельского поселения. </w:t>
      </w:r>
    </w:p>
    <w:p w14:paraId="7D72332D" w14:textId="05F79E58" w:rsidR="009F1378" w:rsidRPr="00993790" w:rsidRDefault="00E179DE" w:rsidP="00993790">
      <w:pPr>
        <w:pStyle w:val="Style2"/>
        <w:widowControl/>
        <w:spacing w:before="5" w:line="312" w:lineRule="exact"/>
        <w:ind w:firstLine="691"/>
        <w:jc w:val="both"/>
        <w:rPr>
          <w:rFonts w:eastAsia="Calibri"/>
          <w:sz w:val="28"/>
          <w:szCs w:val="28"/>
        </w:rPr>
      </w:pPr>
      <w:r>
        <w:rPr>
          <w:rStyle w:val="FontStyle15"/>
          <w:b w:val="0"/>
          <w:color w:val="111111"/>
          <w:sz w:val="28"/>
          <w:szCs w:val="28"/>
        </w:rPr>
        <w:t xml:space="preserve">Кроме того, напоминаю Вам, уважаемые станичники, что </w:t>
      </w:r>
      <w:r>
        <w:rPr>
          <w:sz w:val="28"/>
          <w:szCs w:val="28"/>
        </w:rPr>
        <w:t>согласно постановления Администрации Новорог</w:t>
      </w:r>
      <w:r w:rsidR="004F6495">
        <w:rPr>
          <w:sz w:val="28"/>
          <w:szCs w:val="28"/>
        </w:rPr>
        <w:t>овского сельского поселения от 11</w:t>
      </w:r>
      <w:r>
        <w:rPr>
          <w:sz w:val="28"/>
          <w:szCs w:val="28"/>
        </w:rPr>
        <w:t>.06.20</w:t>
      </w:r>
      <w:r w:rsidR="004F6495">
        <w:rPr>
          <w:sz w:val="28"/>
          <w:szCs w:val="28"/>
        </w:rPr>
        <w:t>20 г. № 44</w:t>
      </w:r>
      <w:r>
        <w:rPr>
          <w:sz w:val="28"/>
          <w:szCs w:val="28"/>
        </w:rPr>
        <w:t xml:space="preserve">, в связи с отсутствием на территории Новороговского сельского поселения мест, оборудованных для отдыха на воде и отвечающим санитарным нормам, на территории Новороговского сельского поселения  ЗАПРЕЩЕНО </w:t>
      </w:r>
      <w:r>
        <w:rPr>
          <w:rFonts w:eastAsia="Calibri"/>
          <w:sz w:val="28"/>
          <w:szCs w:val="28"/>
        </w:rPr>
        <w:t>купание граждан в водоёмах,</w:t>
      </w:r>
      <w:r w:rsidR="00BE3D39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плавание на маломерных плавательных средствах, купание и привод на водопой животных</w:t>
      </w:r>
      <w:r>
        <w:rPr>
          <w:rFonts w:eastAsia="Calibri"/>
          <w:sz w:val="28"/>
          <w:szCs w:val="28"/>
        </w:rPr>
        <w:t xml:space="preserve">. </w:t>
      </w:r>
      <w:r w:rsidR="00BE3D39">
        <w:rPr>
          <w:rFonts w:eastAsia="Calibri"/>
          <w:sz w:val="28"/>
          <w:szCs w:val="28"/>
        </w:rPr>
        <w:t>Анализ несчастных случае, произошедших на воде</w:t>
      </w:r>
      <w:r w:rsidR="00993790">
        <w:rPr>
          <w:rFonts w:eastAsia="Calibri"/>
          <w:sz w:val="28"/>
          <w:szCs w:val="28"/>
        </w:rPr>
        <w:t>,</w:t>
      </w:r>
      <w:r w:rsidR="00BE3D39">
        <w:rPr>
          <w:rFonts w:eastAsia="Calibri"/>
          <w:sz w:val="28"/>
          <w:szCs w:val="28"/>
        </w:rPr>
        <w:t xml:space="preserve"> </w:t>
      </w:r>
      <w:r w:rsidR="00993790">
        <w:rPr>
          <w:rFonts w:eastAsia="Calibri"/>
          <w:sz w:val="28"/>
          <w:szCs w:val="28"/>
        </w:rPr>
        <w:t xml:space="preserve">позволяет сделать выводы, что наибольшее количество случаев гибели людей на водных объектах приходится на необорудованных или запрещённых для купания местах. </w:t>
      </w:r>
      <w:r>
        <w:rPr>
          <w:rFonts w:eastAsia="Calibri"/>
          <w:sz w:val="28"/>
          <w:szCs w:val="28"/>
        </w:rPr>
        <w:t>Не подвергайте свою жизнь и жизнь близких Вам людей опасности, помните, что отдых у воды и купание в водоёме возможны только в том случае, если эти места оборудованы надлежащим образом и соответствуют санитарным нормам. Обращаю Ваше внимание, что на территории Новороговского сельского поселения такие места ОТСУТСТВУЮТ!!!</w:t>
      </w:r>
    </w:p>
    <w:p w14:paraId="21224C12" w14:textId="77777777" w:rsidR="009F1378" w:rsidRDefault="00E179DE">
      <w:pPr>
        <w:pStyle w:val="a8"/>
        <w:ind w:left="-5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14:paraId="3BCD18CB" w14:textId="77777777" w:rsidR="009F1378" w:rsidRDefault="00E179DE">
      <w:pPr>
        <w:pStyle w:val="a8"/>
        <w:ind w:left="-5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На территории Егорлыкского района отдых у воды и купание разрешено только на водоёме, расположенном в Ильинском сельском поселении у ИП Панченко. </w:t>
      </w:r>
    </w:p>
    <w:p w14:paraId="463CFDCF" w14:textId="77777777" w:rsidR="009F1378" w:rsidRDefault="009F1378">
      <w:pPr>
        <w:pStyle w:val="a8"/>
        <w:ind w:left="-57"/>
        <w:jc w:val="both"/>
        <w:rPr>
          <w:rFonts w:eastAsia="Calibri"/>
          <w:sz w:val="28"/>
          <w:szCs w:val="28"/>
        </w:rPr>
      </w:pPr>
    </w:p>
    <w:p w14:paraId="2CE1D4C7" w14:textId="77777777" w:rsidR="009F1378" w:rsidRDefault="00E179DE">
      <w:pPr>
        <w:pStyle w:val="a8"/>
        <w:ind w:left="0" w:firstLine="73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Уважаемые жители станицы </w:t>
      </w:r>
      <w:proofErr w:type="spellStart"/>
      <w:r>
        <w:rPr>
          <w:rFonts w:eastAsia="Calibri"/>
          <w:sz w:val="28"/>
          <w:szCs w:val="28"/>
        </w:rPr>
        <w:t>Новороговской</w:t>
      </w:r>
      <w:proofErr w:type="spellEnd"/>
      <w:r>
        <w:rPr>
          <w:rFonts w:eastAsia="Calibri"/>
          <w:sz w:val="28"/>
          <w:szCs w:val="28"/>
        </w:rPr>
        <w:t xml:space="preserve">, в целях предотвращения возгораний и несчастных случаев на воде с несовершеннолетними, просьба провести соответствующую беседу со своими детьми, и не оставлять их без присмотра.  </w:t>
      </w:r>
    </w:p>
    <w:p w14:paraId="6EACA351" w14:textId="77777777" w:rsidR="009F1378" w:rsidRDefault="009F1378">
      <w:pPr>
        <w:pStyle w:val="a8"/>
        <w:ind w:left="0" w:firstLine="737"/>
        <w:jc w:val="both"/>
        <w:rPr>
          <w:rFonts w:eastAsia="Calibri"/>
        </w:rPr>
      </w:pPr>
    </w:p>
    <w:p w14:paraId="70025023" w14:textId="77777777" w:rsidR="004F6495" w:rsidRDefault="00E179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3C93658" w14:textId="69576CF7" w:rsidR="009F1378" w:rsidRDefault="00E179DE" w:rsidP="004F6495">
      <w:pPr>
        <w:ind w:firstLine="708"/>
        <w:jc w:val="both"/>
      </w:pPr>
      <w:r>
        <w:rPr>
          <w:sz w:val="28"/>
          <w:szCs w:val="28"/>
        </w:rPr>
        <w:t xml:space="preserve">Пользуясь случаем хочется довести до сведения населения информацию о   наличии ведомственной целевой программы «Современный облик сельских территорий» </w:t>
      </w:r>
      <w:bookmarkStart w:id="0" w:name="_Hlk44525867"/>
      <w:r>
        <w:rPr>
          <w:sz w:val="28"/>
          <w:szCs w:val="28"/>
        </w:rPr>
        <w:t xml:space="preserve">государственной программы Российской Федерации </w:t>
      </w:r>
      <w:bookmarkEnd w:id="0"/>
      <w:r>
        <w:rPr>
          <w:sz w:val="28"/>
          <w:szCs w:val="28"/>
        </w:rPr>
        <w:t xml:space="preserve">«Комплексное развитие сельских территорий», утверждённой </w:t>
      </w:r>
      <w:r>
        <w:rPr>
          <w:sz w:val="28"/>
          <w:szCs w:val="28"/>
        </w:rPr>
        <w:lastRenderedPageBreak/>
        <w:t xml:space="preserve">Постановлением Правительства Российской Федерации от 31.05.2019 г. № 696. В рамках данной программы возможно провести мероприятия, направленные на развитие ст. </w:t>
      </w:r>
      <w:proofErr w:type="spellStart"/>
      <w:r>
        <w:rPr>
          <w:sz w:val="28"/>
          <w:szCs w:val="28"/>
        </w:rPr>
        <w:t>Новороговской</w:t>
      </w:r>
      <w:proofErr w:type="spellEnd"/>
      <w:r>
        <w:rPr>
          <w:sz w:val="28"/>
          <w:szCs w:val="28"/>
        </w:rPr>
        <w:t>, а именно: произвести капитальный ремонт объекта культурной сферы — Муниципального бюджетного учреждения культуры Новороговского сельского поселения «</w:t>
      </w:r>
      <w:proofErr w:type="spellStart"/>
      <w:r>
        <w:rPr>
          <w:sz w:val="28"/>
          <w:szCs w:val="28"/>
        </w:rPr>
        <w:t>Новороговский</w:t>
      </w:r>
      <w:proofErr w:type="spellEnd"/>
      <w:r>
        <w:rPr>
          <w:sz w:val="28"/>
          <w:szCs w:val="28"/>
        </w:rPr>
        <w:t xml:space="preserve"> СДК», а также строительство уличных сетей освещения населенного пункта</w:t>
      </w:r>
      <w:r w:rsidR="00016E4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этом, в общую стоимость мероприятий включаются все расходы по созданию объекта, в том числе расходы по разработке исходно-разрешительной и проектно-сметной документации, стоимость экспертизы проектной документации, сметная стоимость объекта. Мероприятия финансируются за счёт средств федерального бюджета, средств областного и местного бюджетов, а также за счёт объёмов средств </w:t>
      </w:r>
      <w:proofErr w:type="spellStart"/>
      <w:r>
        <w:rPr>
          <w:sz w:val="28"/>
          <w:szCs w:val="28"/>
        </w:rPr>
        <w:t>небюджетных</w:t>
      </w:r>
      <w:proofErr w:type="spellEnd"/>
      <w:r>
        <w:rPr>
          <w:sz w:val="28"/>
          <w:szCs w:val="28"/>
        </w:rPr>
        <w:t xml:space="preserve"> источников. Для реализации проектов привлечение внебюджетных источников при финансировании проектов является обязательным.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из внебюджетных источников с максимальным баллом по критерию «доля внебюджетных средств в общей стоимости проекта» </w:t>
      </w:r>
      <w:r w:rsidR="00993790">
        <w:rPr>
          <w:sz w:val="28"/>
          <w:szCs w:val="28"/>
        </w:rPr>
        <w:t>составляет 10% от</w:t>
      </w:r>
      <w:r>
        <w:rPr>
          <w:sz w:val="28"/>
          <w:szCs w:val="28"/>
        </w:rPr>
        <w:t xml:space="preserve"> общей стоимости проекта. </w:t>
      </w:r>
    </w:p>
    <w:p w14:paraId="2EDD8E58" w14:textId="7FB4460A" w:rsidR="00993790" w:rsidRDefault="00E179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6E46">
        <w:rPr>
          <w:sz w:val="28"/>
          <w:szCs w:val="28"/>
        </w:rPr>
        <w:t>Кроме того, по ведомственному проекту «Благоустройство сельских территорий» вышеуказанной государственной программы возможна реализация таких направлений, как благоустройство территории населённого пункта, включающее создание и обустройство зон отдыха, спортивных и детских игровых площадок, организацию пешеходных коммуникаций и уличных дорог. В рамках мероприяти</w:t>
      </w:r>
      <w:r w:rsidR="008C5869">
        <w:rPr>
          <w:sz w:val="28"/>
          <w:szCs w:val="28"/>
        </w:rPr>
        <w:t xml:space="preserve">я предоставляются субсидии органу местного самоуправления с долей средств федерального бюджета – 70 % от стоимости проекта, но не более 2 млн. рублей, доля средств местного бюджета – не менее 1 %. Оставшаяся сумма средств может быть привлечена за счёт трудового участия, спонсорской помощи граждан, а также индивидуальных предпринимателей и юридических лиц. </w:t>
      </w:r>
    </w:p>
    <w:p w14:paraId="41EFF075" w14:textId="67A39952" w:rsidR="00181A41" w:rsidRPr="00CC3CE8" w:rsidRDefault="00181A41">
      <w:pPr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Pr="00CC3CE8">
        <w:rPr>
          <w:color w:val="auto"/>
          <w:sz w:val="28"/>
          <w:szCs w:val="28"/>
        </w:rPr>
        <w:t>Также возможн</w:t>
      </w:r>
      <w:r w:rsidR="00CC3CE8" w:rsidRPr="00CC3CE8">
        <w:rPr>
          <w:color w:val="auto"/>
          <w:sz w:val="28"/>
          <w:szCs w:val="28"/>
        </w:rPr>
        <w:t>о</w:t>
      </w:r>
      <w:r w:rsidRPr="00CC3CE8">
        <w:rPr>
          <w:color w:val="auto"/>
          <w:sz w:val="28"/>
          <w:szCs w:val="28"/>
        </w:rPr>
        <w:t xml:space="preserve"> участие в </w:t>
      </w:r>
      <w:r w:rsidR="00CC3CE8" w:rsidRPr="00CC3CE8">
        <w:rPr>
          <w:color w:val="auto"/>
          <w:sz w:val="28"/>
          <w:szCs w:val="28"/>
        </w:rPr>
        <w:t xml:space="preserve">губернаторском проекте «Сделаем вместе», для чего необходимо подать заявку на участие в </w:t>
      </w:r>
      <w:r w:rsidRPr="00CC3CE8">
        <w:rPr>
          <w:color w:val="auto"/>
          <w:sz w:val="28"/>
          <w:szCs w:val="28"/>
        </w:rPr>
        <w:t xml:space="preserve">областном конкурсе по инициативному бюджетированию. </w:t>
      </w:r>
      <w:r w:rsidR="00EE6D8B" w:rsidRPr="00CC3CE8">
        <w:rPr>
          <w:color w:val="auto"/>
          <w:sz w:val="28"/>
          <w:szCs w:val="28"/>
        </w:rPr>
        <w:t>В рамках инициати</w:t>
      </w:r>
      <w:r w:rsidR="00011F18" w:rsidRPr="00CC3CE8">
        <w:rPr>
          <w:color w:val="auto"/>
          <w:sz w:val="28"/>
          <w:szCs w:val="28"/>
        </w:rPr>
        <w:t>вного</w:t>
      </w:r>
      <w:r w:rsidR="00EE6D8B" w:rsidRPr="00CC3CE8">
        <w:rPr>
          <w:color w:val="auto"/>
          <w:sz w:val="28"/>
          <w:szCs w:val="28"/>
        </w:rPr>
        <w:t xml:space="preserve"> бюджетирования может быть реализован проект</w:t>
      </w:r>
      <w:r w:rsidR="00011F18" w:rsidRPr="00CC3CE8">
        <w:rPr>
          <w:color w:val="auto"/>
          <w:sz w:val="28"/>
          <w:szCs w:val="28"/>
        </w:rPr>
        <w:t>, направленный</w:t>
      </w:r>
      <w:r w:rsidR="00EE6D8B" w:rsidRPr="00CC3CE8">
        <w:rPr>
          <w:color w:val="auto"/>
          <w:sz w:val="28"/>
          <w:szCs w:val="28"/>
        </w:rPr>
        <w:t xml:space="preserve"> </w:t>
      </w:r>
      <w:r w:rsidR="00011F18" w:rsidRPr="00CC3CE8">
        <w:rPr>
          <w:color w:val="auto"/>
          <w:sz w:val="28"/>
          <w:szCs w:val="28"/>
        </w:rPr>
        <w:t>на решение</w:t>
      </w:r>
      <w:r w:rsidR="00EE6D8B" w:rsidRPr="00CC3CE8">
        <w:rPr>
          <w:color w:val="auto"/>
          <w:sz w:val="28"/>
          <w:szCs w:val="28"/>
        </w:rPr>
        <w:t xml:space="preserve"> вопрос</w:t>
      </w:r>
      <w:r w:rsidR="00011F18" w:rsidRPr="00CC3CE8">
        <w:rPr>
          <w:color w:val="auto"/>
          <w:sz w:val="28"/>
          <w:szCs w:val="28"/>
        </w:rPr>
        <w:t>ов</w:t>
      </w:r>
      <w:r w:rsidR="00EE6D8B" w:rsidRPr="00CC3CE8">
        <w:rPr>
          <w:color w:val="auto"/>
          <w:sz w:val="28"/>
          <w:szCs w:val="28"/>
        </w:rPr>
        <w:t xml:space="preserve"> местного значения. Стоимость проекта не должна превышать 2 млн. рублей, где не менее 5 % от стоимости проекта – внебюджетные источники финансирования, оставшаяся часть – бюджетные средства.  </w:t>
      </w:r>
    </w:p>
    <w:p w14:paraId="5C8110AA" w14:textId="57388058" w:rsidR="0083274E" w:rsidRPr="0083274E" w:rsidRDefault="00EE6D8B" w:rsidP="00EE6D8B">
      <w:pPr>
        <w:jc w:val="both"/>
        <w:rPr>
          <w:color w:val="020B22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>Принимая во внимание вышеизложенное, Администрация Новороговского сельского поселения принимает предложения от населения,</w:t>
      </w:r>
      <w:r w:rsidRPr="00EE6D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дальнейшего </w:t>
      </w:r>
      <w:r w:rsidR="0083274E" w:rsidRPr="0083274E">
        <w:rPr>
          <w:color w:val="020B22"/>
          <w:sz w:val="28"/>
          <w:szCs w:val="28"/>
          <w:shd w:val="clear" w:color="auto" w:fill="FFFFFF"/>
        </w:rPr>
        <w:t>определения приоритетных направлений деятельности по решению вопросов местного значения.</w:t>
      </w:r>
    </w:p>
    <w:p w14:paraId="2DA0A1F0" w14:textId="0671323B" w:rsidR="0083274E" w:rsidRDefault="0083274E" w:rsidP="00EE6D8B">
      <w:pPr>
        <w:jc w:val="both"/>
        <w:rPr>
          <w:rFonts w:ascii="Roboto" w:hAnsi="Roboto"/>
          <w:color w:val="020B22"/>
          <w:shd w:val="clear" w:color="auto" w:fill="FFFFFF"/>
        </w:rPr>
      </w:pPr>
    </w:p>
    <w:p w14:paraId="53C47344" w14:textId="77777777" w:rsidR="009F1378" w:rsidRDefault="009F1378">
      <w:pPr>
        <w:jc w:val="both"/>
        <w:rPr>
          <w:sz w:val="28"/>
          <w:szCs w:val="28"/>
        </w:rPr>
      </w:pPr>
    </w:p>
    <w:sectPr w:rsidR="009F137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94355"/>
    <w:multiLevelType w:val="multilevel"/>
    <w:tmpl w:val="A1DE2C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D6119C5"/>
    <w:multiLevelType w:val="multilevel"/>
    <w:tmpl w:val="95D0F96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AFC097C"/>
    <w:multiLevelType w:val="multilevel"/>
    <w:tmpl w:val="EFE26348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C9D16A0"/>
    <w:multiLevelType w:val="multilevel"/>
    <w:tmpl w:val="5A90C01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CA50953"/>
    <w:multiLevelType w:val="multilevel"/>
    <w:tmpl w:val="7F62608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 w:val="0"/>
        <w:color w:val="auto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378"/>
    <w:rsid w:val="000061D6"/>
    <w:rsid w:val="00011F18"/>
    <w:rsid w:val="00016E46"/>
    <w:rsid w:val="000301D6"/>
    <w:rsid w:val="000E575E"/>
    <w:rsid w:val="001442B1"/>
    <w:rsid w:val="00151399"/>
    <w:rsid w:val="00154426"/>
    <w:rsid w:val="00181A41"/>
    <w:rsid w:val="0018690C"/>
    <w:rsid w:val="00263979"/>
    <w:rsid w:val="00277EAD"/>
    <w:rsid w:val="00284ECC"/>
    <w:rsid w:val="00293F1B"/>
    <w:rsid w:val="002A36AA"/>
    <w:rsid w:val="002E6793"/>
    <w:rsid w:val="00305EC7"/>
    <w:rsid w:val="003411EB"/>
    <w:rsid w:val="00373BB2"/>
    <w:rsid w:val="003C7AD1"/>
    <w:rsid w:val="003E3C6D"/>
    <w:rsid w:val="00403A0B"/>
    <w:rsid w:val="004F6495"/>
    <w:rsid w:val="00521B53"/>
    <w:rsid w:val="00570497"/>
    <w:rsid w:val="005C5B7E"/>
    <w:rsid w:val="005E6849"/>
    <w:rsid w:val="00621BA7"/>
    <w:rsid w:val="00675C97"/>
    <w:rsid w:val="007A64C3"/>
    <w:rsid w:val="007E1189"/>
    <w:rsid w:val="0083274E"/>
    <w:rsid w:val="008342ED"/>
    <w:rsid w:val="00877265"/>
    <w:rsid w:val="008839C1"/>
    <w:rsid w:val="008C5869"/>
    <w:rsid w:val="00927108"/>
    <w:rsid w:val="00940E74"/>
    <w:rsid w:val="00993790"/>
    <w:rsid w:val="009E005E"/>
    <w:rsid w:val="009F1378"/>
    <w:rsid w:val="009F31E9"/>
    <w:rsid w:val="00AB2ECA"/>
    <w:rsid w:val="00AB5273"/>
    <w:rsid w:val="00AD3305"/>
    <w:rsid w:val="00BE3D39"/>
    <w:rsid w:val="00C109CF"/>
    <w:rsid w:val="00C5763F"/>
    <w:rsid w:val="00CC3CE8"/>
    <w:rsid w:val="00D245CB"/>
    <w:rsid w:val="00D31305"/>
    <w:rsid w:val="00D377A5"/>
    <w:rsid w:val="00E03723"/>
    <w:rsid w:val="00E179DE"/>
    <w:rsid w:val="00E70415"/>
    <w:rsid w:val="00EC7AA5"/>
    <w:rsid w:val="00EE6D8B"/>
    <w:rsid w:val="00F14709"/>
    <w:rsid w:val="00F87A82"/>
    <w:rsid w:val="00FA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D687"/>
  <w15:docId w15:val="{B6AD482B-D69B-460D-84CA-7BDEF03F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E87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qFormat/>
    <w:rsid w:val="00525E8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qFormat/>
    <w:rsid w:val="00653A08"/>
    <w:rPr>
      <w:rFonts w:ascii="Times New Roman" w:hAnsi="Times New Roman" w:cs="Times New Roman"/>
      <w:b/>
      <w:bCs/>
      <w:sz w:val="36"/>
      <w:szCs w:val="36"/>
    </w:rPr>
  </w:style>
  <w:style w:type="character" w:customStyle="1" w:styleId="ListLabel1">
    <w:name w:val="ListLabel 1"/>
    <w:qFormat/>
    <w:rsid w:val="00B124AE"/>
    <w:rPr>
      <w:rFonts w:cs="Courier New"/>
    </w:rPr>
  </w:style>
  <w:style w:type="character" w:customStyle="1" w:styleId="ListLabel2">
    <w:name w:val="ListLabel 2"/>
    <w:qFormat/>
    <w:rsid w:val="00B124AE"/>
    <w:rPr>
      <w:rFonts w:cs="Courier New"/>
    </w:rPr>
  </w:style>
  <w:style w:type="character" w:customStyle="1" w:styleId="ListLabel3">
    <w:name w:val="ListLabel 3"/>
    <w:qFormat/>
    <w:rsid w:val="00B124AE"/>
    <w:rPr>
      <w:rFonts w:cs="Courier New"/>
    </w:rPr>
  </w:style>
  <w:style w:type="character" w:customStyle="1" w:styleId="ListLabel4">
    <w:name w:val="ListLabel 4"/>
    <w:qFormat/>
    <w:rsid w:val="00B124AE"/>
    <w:rPr>
      <w:rFonts w:cs="Courier New"/>
    </w:rPr>
  </w:style>
  <w:style w:type="character" w:customStyle="1" w:styleId="ListLabel5">
    <w:name w:val="ListLabel 5"/>
    <w:qFormat/>
    <w:rsid w:val="00B124AE"/>
    <w:rPr>
      <w:rFonts w:cs="Courier New"/>
    </w:rPr>
  </w:style>
  <w:style w:type="character" w:customStyle="1" w:styleId="ListLabel6">
    <w:name w:val="ListLabel 6"/>
    <w:qFormat/>
    <w:rsid w:val="00B124AE"/>
    <w:rPr>
      <w:rFonts w:cs="Courier New"/>
    </w:rPr>
  </w:style>
  <w:style w:type="character" w:customStyle="1" w:styleId="ListLabel7">
    <w:name w:val="ListLabel 7"/>
    <w:qFormat/>
    <w:rsid w:val="00B124AE"/>
    <w:rPr>
      <w:rFonts w:cs="Courier New"/>
    </w:rPr>
  </w:style>
  <w:style w:type="character" w:customStyle="1" w:styleId="ListLabel8">
    <w:name w:val="ListLabel 8"/>
    <w:qFormat/>
    <w:rsid w:val="00B124AE"/>
    <w:rPr>
      <w:rFonts w:cs="Courier New"/>
    </w:rPr>
  </w:style>
  <w:style w:type="character" w:customStyle="1" w:styleId="ListLabel9">
    <w:name w:val="ListLabel 9"/>
    <w:qFormat/>
    <w:rsid w:val="00B124AE"/>
    <w:rPr>
      <w:rFonts w:cs="Courier New"/>
    </w:rPr>
  </w:style>
  <w:style w:type="character" w:customStyle="1" w:styleId="ListLabel10">
    <w:name w:val="ListLabel 10"/>
    <w:qFormat/>
    <w:rsid w:val="00B124AE"/>
    <w:rPr>
      <w:rFonts w:cs="Courier New"/>
    </w:rPr>
  </w:style>
  <w:style w:type="character" w:customStyle="1" w:styleId="ListLabel11">
    <w:name w:val="ListLabel 11"/>
    <w:qFormat/>
    <w:rsid w:val="00B124AE"/>
    <w:rPr>
      <w:rFonts w:cs="Courier New"/>
    </w:rPr>
  </w:style>
  <w:style w:type="character" w:customStyle="1" w:styleId="ListLabel12">
    <w:name w:val="ListLabel 12"/>
    <w:qFormat/>
    <w:rsid w:val="00B124AE"/>
    <w:rPr>
      <w:rFonts w:cs="Courier New"/>
    </w:rPr>
  </w:style>
  <w:style w:type="character" w:customStyle="1" w:styleId="a3">
    <w:name w:val="Маркеры списка"/>
    <w:qFormat/>
    <w:rsid w:val="00B124AE"/>
    <w:rPr>
      <w:rFonts w:ascii="OpenSymbol" w:eastAsia="OpenSymbol" w:hAnsi="OpenSymbol" w:cs="OpenSymbol"/>
    </w:rPr>
  </w:style>
  <w:style w:type="character" w:customStyle="1" w:styleId="ListLabel13">
    <w:name w:val="ListLabel 13"/>
    <w:qFormat/>
    <w:rsid w:val="00B124AE"/>
    <w:rPr>
      <w:rFonts w:cs="Symbol"/>
      <w:b w:val="0"/>
      <w:sz w:val="28"/>
    </w:rPr>
  </w:style>
  <w:style w:type="character" w:customStyle="1" w:styleId="ListLabel14">
    <w:name w:val="ListLabel 14"/>
    <w:qFormat/>
    <w:rsid w:val="00B124AE"/>
    <w:rPr>
      <w:rFonts w:cs="Courier New"/>
    </w:rPr>
  </w:style>
  <w:style w:type="character" w:customStyle="1" w:styleId="ListLabel15">
    <w:name w:val="ListLabel 15"/>
    <w:qFormat/>
    <w:rsid w:val="00B124AE"/>
    <w:rPr>
      <w:rFonts w:cs="Wingdings"/>
    </w:rPr>
  </w:style>
  <w:style w:type="character" w:customStyle="1" w:styleId="ListLabel16">
    <w:name w:val="ListLabel 16"/>
    <w:qFormat/>
    <w:rsid w:val="00B124AE"/>
    <w:rPr>
      <w:rFonts w:cs="Symbol"/>
    </w:rPr>
  </w:style>
  <w:style w:type="character" w:customStyle="1" w:styleId="ListLabel17">
    <w:name w:val="ListLabel 17"/>
    <w:qFormat/>
    <w:rsid w:val="00B124AE"/>
    <w:rPr>
      <w:rFonts w:cs="Courier New"/>
    </w:rPr>
  </w:style>
  <w:style w:type="character" w:customStyle="1" w:styleId="ListLabel18">
    <w:name w:val="ListLabel 18"/>
    <w:qFormat/>
    <w:rsid w:val="00B124AE"/>
    <w:rPr>
      <w:rFonts w:cs="Wingdings"/>
    </w:rPr>
  </w:style>
  <w:style w:type="character" w:customStyle="1" w:styleId="ListLabel19">
    <w:name w:val="ListLabel 19"/>
    <w:qFormat/>
    <w:rsid w:val="00B124AE"/>
    <w:rPr>
      <w:rFonts w:cs="Symbol"/>
    </w:rPr>
  </w:style>
  <w:style w:type="character" w:customStyle="1" w:styleId="ListLabel20">
    <w:name w:val="ListLabel 20"/>
    <w:qFormat/>
    <w:rsid w:val="00B124AE"/>
    <w:rPr>
      <w:rFonts w:cs="Courier New"/>
    </w:rPr>
  </w:style>
  <w:style w:type="character" w:customStyle="1" w:styleId="ListLabel21">
    <w:name w:val="ListLabel 21"/>
    <w:qFormat/>
    <w:rsid w:val="00B124AE"/>
    <w:rPr>
      <w:rFonts w:cs="Wingdings"/>
    </w:rPr>
  </w:style>
  <w:style w:type="character" w:customStyle="1" w:styleId="ListLabel22">
    <w:name w:val="ListLabel 22"/>
    <w:qFormat/>
    <w:rsid w:val="00B124AE"/>
    <w:rPr>
      <w:rFonts w:cs="Symbol"/>
      <w:sz w:val="28"/>
    </w:rPr>
  </w:style>
  <w:style w:type="character" w:customStyle="1" w:styleId="ListLabel23">
    <w:name w:val="ListLabel 23"/>
    <w:qFormat/>
    <w:rsid w:val="00B124AE"/>
    <w:rPr>
      <w:rFonts w:cs="Courier New"/>
    </w:rPr>
  </w:style>
  <w:style w:type="character" w:customStyle="1" w:styleId="ListLabel24">
    <w:name w:val="ListLabel 24"/>
    <w:qFormat/>
    <w:rsid w:val="00B124AE"/>
    <w:rPr>
      <w:rFonts w:cs="Wingdings"/>
    </w:rPr>
  </w:style>
  <w:style w:type="character" w:customStyle="1" w:styleId="ListLabel25">
    <w:name w:val="ListLabel 25"/>
    <w:qFormat/>
    <w:rsid w:val="00B124AE"/>
    <w:rPr>
      <w:rFonts w:cs="Symbol"/>
    </w:rPr>
  </w:style>
  <w:style w:type="character" w:customStyle="1" w:styleId="ListLabel26">
    <w:name w:val="ListLabel 26"/>
    <w:qFormat/>
    <w:rsid w:val="00B124AE"/>
    <w:rPr>
      <w:rFonts w:cs="Courier New"/>
    </w:rPr>
  </w:style>
  <w:style w:type="character" w:customStyle="1" w:styleId="ListLabel27">
    <w:name w:val="ListLabel 27"/>
    <w:qFormat/>
    <w:rsid w:val="00B124AE"/>
    <w:rPr>
      <w:rFonts w:cs="Wingdings"/>
    </w:rPr>
  </w:style>
  <w:style w:type="character" w:customStyle="1" w:styleId="ListLabel28">
    <w:name w:val="ListLabel 28"/>
    <w:qFormat/>
    <w:rsid w:val="00B124AE"/>
    <w:rPr>
      <w:rFonts w:cs="Symbol"/>
    </w:rPr>
  </w:style>
  <w:style w:type="character" w:customStyle="1" w:styleId="ListLabel29">
    <w:name w:val="ListLabel 29"/>
    <w:qFormat/>
    <w:rsid w:val="00B124AE"/>
    <w:rPr>
      <w:rFonts w:cs="Courier New"/>
    </w:rPr>
  </w:style>
  <w:style w:type="character" w:customStyle="1" w:styleId="ListLabel30">
    <w:name w:val="ListLabel 30"/>
    <w:qFormat/>
    <w:rsid w:val="00B124AE"/>
    <w:rPr>
      <w:rFonts w:cs="Wingdings"/>
    </w:rPr>
  </w:style>
  <w:style w:type="character" w:customStyle="1" w:styleId="ListLabel31">
    <w:name w:val="ListLabel 31"/>
    <w:qFormat/>
    <w:rsid w:val="00B124AE"/>
    <w:rPr>
      <w:rFonts w:cs="Symbol"/>
      <w:sz w:val="28"/>
    </w:rPr>
  </w:style>
  <w:style w:type="character" w:customStyle="1" w:styleId="ListLabel32">
    <w:name w:val="ListLabel 32"/>
    <w:qFormat/>
    <w:rsid w:val="00B124AE"/>
    <w:rPr>
      <w:rFonts w:cs="Courier New"/>
    </w:rPr>
  </w:style>
  <w:style w:type="character" w:customStyle="1" w:styleId="ListLabel33">
    <w:name w:val="ListLabel 33"/>
    <w:qFormat/>
    <w:rsid w:val="00B124AE"/>
    <w:rPr>
      <w:rFonts w:cs="Wingdings"/>
    </w:rPr>
  </w:style>
  <w:style w:type="character" w:customStyle="1" w:styleId="ListLabel34">
    <w:name w:val="ListLabel 34"/>
    <w:qFormat/>
    <w:rsid w:val="00B124AE"/>
    <w:rPr>
      <w:rFonts w:cs="Symbol"/>
    </w:rPr>
  </w:style>
  <w:style w:type="character" w:customStyle="1" w:styleId="ListLabel35">
    <w:name w:val="ListLabel 35"/>
    <w:qFormat/>
    <w:rsid w:val="00B124AE"/>
    <w:rPr>
      <w:rFonts w:cs="Courier New"/>
    </w:rPr>
  </w:style>
  <w:style w:type="character" w:customStyle="1" w:styleId="ListLabel36">
    <w:name w:val="ListLabel 36"/>
    <w:qFormat/>
    <w:rsid w:val="00B124AE"/>
    <w:rPr>
      <w:rFonts w:cs="Wingdings"/>
    </w:rPr>
  </w:style>
  <w:style w:type="character" w:customStyle="1" w:styleId="ListLabel37">
    <w:name w:val="ListLabel 37"/>
    <w:qFormat/>
    <w:rsid w:val="00B124AE"/>
    <w:rPr>
      <w:rFonts w:cs="Symbol"/>
    </w:rPr>
  </w:style>
  <w:style w:type="character" w:customStyle="1" w:styleId="ListLabel38">
    <w:name w:val="ListLabel 38"/>
    <w:qFormat/>
    <w:rsid w:val="00B124AE"/>
    <w:rPr>
      <w:rFonts w:cs="Courier New"/>
    </w:rPr>
  </w:style>
  <w:style w:type="character" w:customStyle="1" w:styleId="ListLabel39">
    <w:name w:val="ListLabel 39"/>
    <w:qFormat/>
    <w:rsid w:val="00B124AE"/>
    <w:rPr>
      <w:rFonts w:cs="Wingdings"/>
    </w:rPr>
  </w:style>
  <w:style w:type="character" w:customStyle="1" w:styleId="ListLabel40">
    <w:name w:val="ListLabel 40"/>
    <w:qFormat/>
    <w:rsid w:val="00B124AE"/>
    <w:rPr>
      <w:rFonts w:cs="Symbol"/>
      <w:b w:val="0"/>
      <w:sz w:val="28"/>
    </w:rPr>
  </w:style>
  <w:style w:type="character" w:customStyle="1" w:styleId="ListLabel41">
    <w:name w:val="ListLabel 41"/>
    <w:qFormat/>
    <w:rsid w:val="00B124AE"/>
    <w:rPr>
      <w:rFonts w:cs="Courier New"/>
    </w:rPr>
  </w:style>
  <w:style w:type="character" w:customStyle="1" w:styleId="ListLabel42">
    <w:name w:val="ListLabel 42"/>
    <w:qFormat/>
    <w:rsid w:val="00B124AE"/>
    <w:rPr>
      <w:rFonts w:cs="Wingdings"/>
    </w:rPr>
  </w:style>
  <w:style w:type="character" w:customStyle="1" w:styleId="ListLabel43">
    <w:name w:val="ListLabel 43"/>
    <w:qFormat/>
    <w:rsid w:val="00B124AE"/>
    <w:rPr>
      <w:rFonts w:cs="Symbol"/>
    </w:rPr>
  </w:style>
  <w:style w:type="character" w:customStyle="1" w:styleId="ListLabel44">
    <w:name w:val="ListLabel 44"/>
    <w:qFormat/>
    <w:rsid w:val="00B124AE"/>
    <w:rPr>
      <w:rFonts w:cs="Courier New"/>
    </w:rPr>
  </w:style>
  <w:style w:type="character" w:customStyle="1" w:styleId="ListLabel45">
    <w:name w:val="ListLabel 45"/>
    <w:qFormat/>
    <w:rsid w:val="00B124AE"/>
    <w:rPr>
      <w:rFonts w:cs="Wingdings"/>
    </w:rPr>
  </w:style>
  <w:style w:type="character" w:customStyle="1" w:styleId="ListLabel46">
    <w:name w:val="ListLabel 46"/>
    <w:qFormat/>
    <w:rsid w:val="00B124AE"/>
    <w:rPr>
      <w:rFonts w:cs="Symbol"/>
    </w:rPr>
  </w:style>
  <w:style w:type="character" w:customStyle="1" w:styleId="ListLabel47">
    <w:name w:val="ListLabel 47"/>
    <w:qFormat/>
    <w:rsid w:val="00B124AE"/>
    <w:rPr>
      <w:rFonts w:cs="Courier New"/>
    </w:rPr>
  </w:style>
  <w:style w:type="character" w:customStyle="1" w:styleId="ListLabel48">
    <w:name w:val="ListLabel 48"/>
    <w:qFormat/>
    <w:rsid w:val="00B124AE"/>
    <w:rPr>
      <w:rFonts w:cs="Wingdings"/>
    </w:rPr>
  </w:style>
  <w:style w:type="character" w:customStyle="1" w:styleId="ListLabel49">
    <w:name w:val="ListLabel 49"/>
    <w:qFormat/>
    <w:rsid w:val="00B124AE"/>
    <w:rPr>
      <w:rFonts w:cs="Symbol"/>
      <w:sz w:val="28"/>
    </w:rPr>
  </w:style>
  <w:style w:type="character" w:customStyle="1" w:styleId="ListLabel50">
    <w:name w:val="ListLabel 50"/>
    <w:qFormat/>
    <w:rsid w:val="00B124AE"/>
    <w:rPr>
      <w:rFonts w:cs="Courier New"/>
    </w:rPr>
  </w:style>
  <w:style w:type="character" w:customStyle="1" w:styleId="ListLabel51">
    <w:name w:val="ListLabel 51"/>
    <w:qFormat/>
    <w:rsid w:val="00B124AE"/>
    <w:rPr>
      <w:rFonts w:cs="Wingdings"/>
    </w:rPr>
  </w:style>
  <w:style w:type="character" w:customStyle="1" w:styleId="ListLabel52">
    <w:name w:val="ListLabel 52"/>
    <w:qFormat/>
    <w:rsid w:val="00B124AE"/>
    <w:rPr>
      <w:rFonts w:cs="Symbol"/>
    </w:rPr>
  </w:style>
  <w:style w:type="character" w:customStyle="1" w:styleId="ListLabel53">
    <w:name w:val="ListLabel 53"/>
    <w:qFormat/>
    <w:rsid w:val="00B124AE"/>
    <w:rPr>
      <w:rFonts w:cs="Courier New"/>
    </w:rPr>
  </w:style>
  <w:style w:type="character" w:customStyle="1" w:styleId="ListLabel54">
    <w:name w:val="ListLabel 54"/>
    <w:qFormat/>
    <w:rsid w:val="00B124AE"/>
    <w:rPr>
      <w:rFonts w:cs="Wingdings"/>
    </w:rPr>
  </w:style>
  <w:style w:type="character" w:customStyle="1" w:styleId="ListLabel55">
    <w:name w:val="ListLabel 55"/>
    <w:qFormat/>
    <w:rsid w:val="00B124AE"/>
    <w:rPr>
      <w:rFonts w:cs="Symbol"/>
    </w:rPr>
  </w:style>
  <w:style w:type="character" w:customStyle="1" w:styleId="ListLabel56">
    <w:name w:val="ListLabel 56"/>
    <w:qFormat/>
    <w:rsid w:val="00B124AE"/>
    <w:rPr>
      <w:rFonts w:cs="Courier New"/>
    </w:rPr>
  </w:style>
  <w:style w:type="character" w:customStyle="1" w:styleId="ListLabel57">
    <w:name w:val="ListLabel 57"/>
    <w:qFormat/>
    <w:rsid w:val="00B124AE"/>
    <w:rPr>
      <w:rFonts w:cs="Wingdings"/>
    </w:rPr>
  </w:style>
  <w:style w:type="character" w:customStyle="1" w:styleId="ListLabel58">
    <w:name w:val="ListLabel 58"/>
    <w:qFormat/>
    <w:rsid w:val="00B124AE"/>
    <w:rPr>
      <w:rFonts w:cs="Symbol"/>
      <w:sz w:val="28"/>
    </w:rPr>
  </w:style>
  <w:style w:type="character" w:customStyle="1" w:styleId="ListLabel59">
    <w:name w:val="ListLabel 59"/>
    <w:qFormat/>
    <w:rsid w:val="00B124AE"/>
    <w:rPr>
      <w:rFonts w:cs="Courier New"/>
    </w:rPr>
  </w:style>
  <w:style w:type="character" w:customStyle="1" w:styleId="ListLabel60">
    <w:name w:val="ListLabel 60"/>
    <w:qFormat/>
    <w:rsid w:val="00B124AE"/>
    <w:rPr>
      <w:rFonts w:cs="Wingdings"/>
    </w:rPr>
  </w:style>
  <w:style w:type="character" w:customStyle="1" w:styleId="ListLabel61">
    <w:name w:val="ListLabel 61"/>
    <w:qFormat/>
    <w:rsid w:val="00B124AE"/>
    <w:rPr>
      <w:rFonts w:cs="Symbol"/>
    </w:rPr>
  </w:style>
  <w:style w:type="character" w:customStyle="1" w:styleId="ListLabel62">
    <w:name w:val="ListLabel 62"/>
    <w:qFormat/>
    <w:rsid w:val="00B124AE"/>
    <w:rPr>
      <w:rFonts w:cs="Courier New"/>
    </w:rPr>
  </w:style>
  <w:style w:type="character" w:customStyle="1" w:styleId="ListLabel63">
    <w:name w:val="ListLabel 63"/>
    <w:qFormat/>
    <w:rsid w:val="00B124AE"/>
    <w:rPr>
      <w:rFonts w:cs="Wingdings"/>
    </w:rPr>
  </w:style>
  <w:style w:type="character" w:customStyle="1" w:styleId="ListLabel64">
    <w:name w:val="ListLabel 64"/>
    <w:qFormat/>
    <w:rsid w:val="00B124AE"/>
    <w:rPr>
      <w:rFonts w:cs="Symbol"/>
    </w:rPr>
  </w:style>
  <w:style w:type="character" w:customStyle="1" w:styleId="ListLabel65">
    <w:name w:val="ListLabel 65"/>
    <w:qFormat/>
    <w:rsid w:val="00B124AE"/>
    <w:rPr>
      <w:rFonts w:cs="Courier New"/>
    </w:rPr>
  </w:style>
  <w:style w:type="character" w:customStyle="1" w:styleId="ListLabel66">
    <w:name w:val="ListLabel 66"/>
    <w:qFormat/>
    <w:rsid w:val="00B124AE"/>
    <w:rPr>
      <w:rFonts w:cs="Wingdings"/>
    </w:rPr>
  </w:style>
  <w:style w:type="character" w:customStyle="1" w:styleId="ListLabel67">
    <w:name w:val="ListLabel 67"/>
    <w:qFormat/>
    <w:rPr>
      <w:rFonts w:cs="Symbol"/>
      <w:b w:val="0"/>
      <w:sz w:val="28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  <w:sz w:val="28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  <w:sz w:val="28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paragraph" w:customStyle="1" w:styleId="1">
    <w:name w:val="Заголовок1"/>
    <w:basedOn w:val="a"/>
    <w:next w:val="a4"/>
    <w:qFormat/>
    <w:rsid w:val="00B124A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B124AE"/>
    <w:pPr>
      <w:spacing w:after="140" w:line="276" w:lineRule="auto"/>
    </w:pPr>
  </w:style>
  <w:style w:type="paragraph" w:styleId="a5">
    <w:name w:val="List"/>
    <w:basedOn w:val="a4"/>
    <w:rsid w:val="00B124AE"/>
    <w:rPr>
      <w:rFonts w:cs="Lucida Sans"/>
    </w:rPr>
  </w:style>
  <w:style w:type="paragraph" w:customStyle="1" w:styleId="10">
    <w:name w:val="Название объекта1"/>
    <w:basedOn w:val="a"/>
    <w:qFormat/>
    <w:rsid w:val="00B124AE"/>
    <w:pPr>
      <w:suppressLineNumbers/>
      <w:spacing w:before="120" w:after="120"/>
    </w:pPr>
    <w:rPr>
      <w:rFonts w:cs="Lucida Sans"/>
      <w:i/>
      <w:iCs/>
    </w:rPr>
  </w:style>
  <w:style w:type="paragraph" w:styleId="a6">
    <w:name w:val="index heading"/>
    <w:basedOn w:val="a"/>
    <w:qFormat/>
    <w:rsid w:val="00B124AE"/>
    <w:pPr>
      <w:suppressLineNumbers/>
    </w:pPr>
    <w:rPr>
      <w:rFonts w:cs="Lucida Sans"/>
    </w:rPr>
  </w:style>
  <w:style w:type="paragraph" w:customStyle="1" w:styleId="Style3">
    <w:name w:val="Style3"/>
    <w:basedOn w:val="a"/>
    <w:uiPriority w:val="99"/>
    <w:qFormat/>
    <w:rsid w:val="00525E87"/>
    <w:pPr>
      <w:spacing w:line="284" w:lineRule="exact"/>
    </w:pPr>
  </w:style>
  <w:style w:type="paragraph" w:customStyle="1" w:styleId="Style4">
    <w:name w:val="Style4"/>
    <w:basedOn w:val="a"/>
    <w:uiPriority w:val="99"/>
    <w:qFormat/>
    <w:rsid w:val="00653A08"/>
    <w:pPr>
      <w:spacing w:line="317" w:lineRule="exact"/>
    </w:pPr>
  </w:style>
  <w:style w:type="paragraph" w:styleId="a7">
    <w:name w:val="Normal (Web)"/>
    <w:basedOn w:val="a"/>
    <w:uiPriority w:val="99"/>
    <w:qFormat/>
    <w:rsid w:val="00653A08"/>
    <w:pPr>
      <w:widowControl/>
      <w:spacing w:beforeAutospacing="1" w:afterAutospacing="1"/>
    </w:pPr>
  </w:style>
  <w:style w:type="paragraph" w:customStyle="1" w:styleId="Style2">
    <w:name w:val="Style2"/>
    <w:basedOn w:val="a"/>
    <w:uiPriority w:val="99"/>
    <w:qFormat/>
    <w:rsid w:val="00C90D14"/>
  </w:style>
  <w:style w:type="paragraph" w:customStyle="1" w:styleId="ConsNormal">
    <w:name w:val="ConsNormal"/>
    <w:uiPriority w:val="99"/>
    <w:qFormat/>
    <w:rsid w:val="00B124AE"/>
    <w:pPr>
      <w:widowControl w:val="0"/>
      <w:ind w:right="19772" w:firstLine="720"/>
    </w:pPr>
    <w:rPr>
      <w:rFonts w:ascii="Arial" w:eastAsia="Times New Roman" w:hAnsi="Arial" w:cs="Arial"/>
      <w:color w:val="00000A"/>
      <w:sz w:val="40"/>
      <w:szCs w:val="40"/>
      <w:lang w:eastAsia="ru-RU"/>
    </w:rPr>
  </w:style>
  <w:style w:type="paragraph" w:styleId="a8">
    <w:name w:val="List Paragraph"/>
    <w:basedOn w:val="a"/>
    <w:qFormat/>
    <w:rsid w:val="00B124AE"/>
    <w:pPr>
      <w:ind w:left="720"/>
      <w:contextualSpacing/>
    </w:p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sz w:val="24"/>
    </w:rPr>
  </w:style>
  <w:style w:type="table" w:styleId="a9">
    <w:name w:val="Table Grid"/>
    <w:basedOn w:val="a1"/>
    <w:uiPriority w:val="59"/>
    <w:rsid w:val="00FC58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2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7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dc:description/>
  <cp:lastModifiedBy>User</cp:lastModifiedBy>
  <cp:revision>55</cp:revision>
  <dcterms:created xsi:type="dcterms:W3CDTF">2017-07-12T09:01:00Z</dcterms:created>
  <dcterms:modified xsi:type="dcterms:W3CDTF">2020-07-03T07:56:00Z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