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51" w:rsidRPr="00127A62" w:rsidRDefault="003D2451" w:rsidP="003D2451">
      <w:pPr>
        <w:rPr>
          <w:b/>
        </w:rPr>
      </w:pPr>
      <w:r w:rsidRPr="00127A62">
        <w:rPr>
          <w:b/>
        </w:rPr>
        <w:t>О тактике проведения диверсионно-террористических актов</w:t>
      </w:r>
    </w:p>
    <w:p w:rsidR="003D2451" w:rsidRDefault="003D2451" w:rsidP="003D2451"/>
    <w:p w:rsidR="003D2451" w:rsidRDefault="003D2451" w:rsidP="003D2451">
      <w:pPr>
        <w:ind w:firstLine="708"/>
        <w:jc w:val="both"/>
      </w:pPr>
      <w: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3D2451" w:rsidRDefault="003D2451" w:rsidP="003D2451">
      <w:pPr>
        <w:jc w:val="both"/>
      </w:pPr>
      <w:r>
        <w:t>• Проведение разведки объекта.</w:t>
      </w:r>
    </w:p>
    <w:p w:rsidR="003D2451" w:rsidRDefault="003D2451" w:rsidP="003D2451">
      <w:pPr>
        <w:jc w:val="both"/>
      </w:pPr>
      <w:r>
        <w:t>• 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3D2451" w:rsidRDefault="003D2451" w:rsidP="003D2451">
      <w:pPr>
        <w:jc w:val="both"/>
      </w:pPr>
      <w:r>
        <w:t>• 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3D2451" w:rsidRDefault="003D2451" w:rsidP="003D2451">
      <w:pPr>
        <w:jc w:val="both"/>
      </w:pPr>
      <w:r>
        <w:t>• 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3D2451" w:rsidRDefault="003D2451" w:rsidP="003D2451">
      <w:pPr>
        <w:jc w:val="both"/>
      </w:pPr>
      <w:r>
        <w:t>• Проведение акции.</w:t>
      </w:r>
    </w:p>
    <w:p w:rsidR="003D2451" w:rsidRDefault="003D2451" w:rsidP="003D2451">
      <w:pPr>
        <w:jc w:val="both"/>
      </w:pPr>
    </w:p>
    <w:p w:rsidR="003D2451" w:rsidRDefault="003D2451" w:rsidP="003D2451">
      <w:pPr>
        <w:ind w:firstLine="708"/>
        <w:jc w:val="both"/>
      </w:pPr>
      <w:r>
        <w:t>Арсенал методов, применяемых террористами для совершенствования ДТА очень широк:</w:t>
      </w:r>
    </w:p>
    <w:p w:rsidR="003D2451" w:rsidRDefault="003D2451" w:rsidP="003D2451">
      <w:pPr>
        <w:jc w:val="both"/>
      </w:pPr>
      <w:r>
        <w:t>• закладка самодельных взрывных устройств в автомобили, подвалы домов или квартиры;</w:t>
      </w:r>
    </w:p>
    <w:p w:rsidR="003D2451" w:rsidRDefault="003D2451" w:rsidP="003D2451">
      <w:pPr>
        <w:jc w:val="both"/>
      </w:pPr>
      <w:r>
        <w:t>• установка фугасов, закамуфлированных под элементы дорожного покрытия или ограждения;</w:t>
      </w:r>
    </w:p>
    <w:p w:rsidR="003D2451" w:rsidRDefault="003D2451" w:rsidP="003D2451">
      <w:pPr>
        <w:jc w:val="both"/>
      </w:pPr>
      <w:r>
        <w:t>• 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3D2451" w:rsidRDefault="003D2451" w:rsidP="003D2451">
      <w:pPr>
        <w:jc w:val="both"/>
      </w:pPr>
      <w:r>
        <w:t>• захват самолета с целью тарана объектов;</w:t>
      </w:r>
    </w:p>
    <w:p w:rsidR="003D2451" w:rsidRDefault="003D2451" w:rsidP="003D2451">
      <w:pPr>
        <w:jc w:val="both"/>
      </w:pPr>
      <w:r>
        <w:t>• использование плавательных и летательных средств.</w:t>
      </w:r>
    </w:p>
    <w:p w:rsidR="003D2451" w:rsidRDefault="003D2451" w:rsidP="003D2451">
      <w:pPr>
        <w:ind w:firstLine="708"/>
        <w:jc w:val="both"/>
      </w:pPr>
      <w: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3D2451" w:rsidRDefault="003D2451" w:rsidP="003D2451">
      <w:pPr>
        <w:ind w:firstLine="708"/>
        <w:jc w:val="both"/>
      </w:pPr>
      <w:proofErr w:type="gramStart"/>
      <w: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>
        <w:t>т.ч</w:t>
      </w:r>
      <w:proofErr w:type="spellEnd"/>
      <w:r>
        <w:t xml:space="preserve">. имитируя беременность) в камуфлированном изделии (например, дамская сумка; видеокамера; </w:t>
      </w:r>
      <w:proofErr w:type="spellStart"/>
      <w:r>
        <w:t>барсетка</w:t>
      </w:r>
      <w:proofErr w:type="spellEnd"/>
      <w:r>
        <w:t>, дипломат).</w:t>
      </w:r>
      <w:proofErr w:type="gramEnd"/>
    </w:p>
    <w:p w:rsidR="003D2451" w:rsidRDefault="003D2451" w:rsidP="003D2451">
      <w:pPr>
        <w:ind w:firstLine="708"/>
        <w:jc w:val="both"/>
      </w:pPr>
      <w: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>
        <w:t>-к</w:t>
      </w:r>
      <w:proofErr w:type="gramEnd"/>
      <w: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>
        <w:t xml:space="preserve"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</w:t>
      </w:r>
      <w:r>
        <w:lastRenderedPageBreak/>
        <w:t>готовить пути отхода;</w:t>
      </w:r>
      <w:proofErr w:type="gramEnd"/>
      <w:r>
        <w:t xml:space="preserve"> в-пятых, нет опасений, что исполнитель попадет в руки правосудия и выдаст организаторов.</w:t>
      </w:r>
    </w:p>
    <w:p w:rsidR="003D2451" w:rsidRDefault="003D2451" w:rsidP="003D2451">
      <w:pPr>
        <w:ind w:firstLine="708"/>
        <w:jc w:val="both"/>
      </w:pPr>
      <w: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3D2451" w:rsidRDefault="003D2451" w:rsidP="003D2451">
      <w:pPr>
        <w:ind w:firstLine="708"/>
        <w:jc w:val="both"/>
      </w:pPr>
    </w:p>
    <w:p w:rsidR="003D2451" w:rsidRDefault="003D2451" w:rsidP="003D2451">
      <w:r>
        <w:t>Особенности поведения при проживании террористов на квартирах:</w:t>
      </w:r>
    </w:p>
    <w:p w:rsidR="003D2451" w:rsidRDefault="003D2451" w:rsidP="003D2451">
      <w:pPr>
        <w:jc w:val="both"/>
      </w:pPr>
      <w:r>
        <w:t>• проживают, практически не выходя из помещения (запрещено общаться с соседями, даже если они сами захотят вступить в контакт);</w:t>
      </w:r>
    </w:p>
    <w:p w:rsidR="003D2451" w:rsidRDefault="003D2451" w:rsidP="003D2451">
      <w:pPr>
        <w:jc w:val="both"/>
      </w:pPr>
      <w:r>
        <w:t>•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3D2451" w:rsidRDefault="003D2451" w:rsidP="003D2451">
      <w:pPr>
        <w:jc w:val="both"/>
      </w:pPr>
      <w:r>
        <w:t>• отсутствие косметики у женщин, кроме средств окрашивания волос;</w:t>
      </w:r>
    </w:p>
    <w:p w:rsidR="003D2451" w:rsidRDefault="003D2451" w:rsidP="003D2451">
      <w:pPr>
        <w:jc w:val="both"/>
      </w:pPr>
      <w:r>
        <w:t>• 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3D2451" w:rsidRDefault="003D2451" w:rsidP="003D2451">
      <w:pPr>
        <w:ind w:firstLine="708"/>
        <w:jc w:val="both"/>
      </w:pPr>
      <w: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>
        <w:t>важное значение</w:t>
      </w:r>
      <w:proofErr w:type="gramEnd"/>
      <w: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3D2451" w:rsidRDefault="003D2451" w:rsidP="003D2451">
      <w:pPr>
        <w:ind w:firstLine="708"/>
        <w:jc w:val="both"/>
      </w:pPr>
      <w:r>
        <w:t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233A93" w:rsidRDefault="00233A93">
      <w:bookmarkStart w:id="0" w:name="_GoBack"/>
      <w:bookmarkEnd w:id="0"/>
    </w:p>
    <w:sectPr w:rsidR="00233A93" w:rsidSect="00467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F5"/>
    <w:rsid w:val="001D29F5"/>
    <w:rsid w:val="00233A93"/>
    <w:rsid w:val="003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Company>*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2017-06-27T11:40:00Z</dcterms:created>
  <dcterms:modified xsi:type="dcterms:W3CDTF">2017-06-27T11:40:00Z</dcterms:modified>
</cp:coreProperties>
</file>